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1B" w:rsidRDefault="0033461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3461B" w:rsidRDefault="0033461B">
      <w:pPr>
        <w:pStyle w:val="ConsPlusTitle"/>
        <w:jc w:val="center"/>
      </w:pPr>
    </w:p>
    <w:p w:rsidR="0033461B" w:rsidRDefault="0033461B">
      <w:pPr>
        <w:pStyle w:val="ConsPlusTitle"/>
        <w:jc w:val="center"/>
      </w:pPr>
      <w:r>
        <w:t>ПИСЬМО</w:t>
      </w:r>
    </w:p>
    <w:p w:rsidR="0033461B" w:rsidRDefault="0033461B">
      <w:pPr>
        <w:pStyle w:val="ConsPlusTitle"/>
        <w:jc w:val="center"/>
      </w:pPr>
      <w:r>
        <w:t>от 14 апреля 2016 г. N 07-1545</w:t>
      </w:r>
    </w:p>
    <w:p w:rsidR="0033461B" w:rsidRDefault="0033461B">
      <w:pPr>
        <w:pStyle w:val="ConsPlusTitle"/>
        <w:jc w:val="center"/>
      </w:pPr>
    </w:p>
    <w:p w:rsidR="0033461B" w:rsidRDefault="0033461B">
      <w:pPr>
        <w:pStyle w:val="ConsPlusTitle"/>
        <w:jc w:val="center"/>
      </w:pPr>
      <w:r>
        <w:t>О НАПРАВЛЕНИИ ПОРЯДКА ВЗАИМОДЕЙСТВИЯ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ind w:firstLine="540"/>
        <w:jc w:val="both"/>
      </w:pPr>
      <w:r>
        <w:t>Во исполнение подпункта "а" пункта 3 протокола заседания Правительственной комиссии по делам несовершеннолетних и защите их прав от 31 марта 2015 г. N 7 Минобрнауки России направляет примерный порядок взаимодействия органов и учреждений системы профилактики безнадзорности и правонарушений несовершеннолетних,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детьми.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right"/>
      </w:pPr>
      <w:r>
        <w:t>Ответственный секретарь</w:t>
      </w:r>
    </w:p>
    <w:p w:rsidR="0033461B" w:rsidRDefault="0033461B">
      <w:pPr>
        <w:pStyle w:val="ConsPlusNormal"/>
        <w:jc w:val="right"/>
      </w:pPr>
      <w:r>
        <w:t>Правительственной комиссии</w:t>
      </w:r>
    </w:p>
    <w:p w:rsidR="0033461B" w:rsidRDefault="0033461B">
      <w:pPr>
        <w:pStyle w:val="ConsPlusNormal"/>
        <w:jc w:val="right"/>
      </w:pPr>
      <w:r>
        <w:t>по делам несовершеннолетних</w:t>
      </w:r>
    </w:p>
    <w:p w:rsidR="0033461B" w:rsidRDefault="0033461B">
      <w:pPr>
        <w:pStyle w:val="ConsPlusNormal"/>
        <w:jc w:val="right"/>
      </w:pPr>
      <w:r>
        <w:t>и защите их прав,</w:t>
      </w:r>
    </w:p>
    <w:p w:rsidR="0033461B" w:rsidRDefault="0033461B">
      <w:pPr>
        <w:pStyle w:val="ConsPlusNormal"/>
        <w:jc w:val="right"/>
      </w:pPr>
      <w:r>
        <w:t>директор Департамента</w:t>
      </w:r>
    </w:p>
    <w:p w:rsidR="0033461B" w:rsidRDefault="0033461B">
      <w:pPr>
        <w:pStyle w:val="ConsPlusNormal"/>
        <w:jc w:val="right"/>
      </w:pPr>
      <w:r>
        <w:t>государственной политики</w:t>
      </w:r>
    </w:p>
    <w:p w:rsidR="0033461B" w:rsidRDefault="0033461B">
      <w:pPr>
        <w:pStyle w:val="ConsPlusNormal"/>
        <w:jc w:val="right"/>
      </w:pPr>
      <w:r>
        <w:t>в сфере защиты прав детей</w:t>
      </w:r>
    </w:p>
    <w:p w:rsidR="0033461B" w:rsidRDefault="0033461B">
      <w:pPr>
        <w:pStyle w:val="ConsPlusNormal"/>
        <w:jc w:val="right"/>
      </w:pPr>
      <w:r>
        <w:t>Минобрнауки России</w:t>
      </w:r>
    </w:p>
    <w:p w:rsidR="0033461B" w:rsidRDefault="0033461B">
      <w:pPr>
        <w:pStyle w:val="ConsPlusNormal"/>
        <w:jc w:val="right"/>
      </w:pPr>
      <w:r>
        <w:t>Е.А.СИЛЬЯНОВ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right"/>
      </w:pPr>
      <w:r>
        <w:t>Приложение</w:t>
      </w:r>
    </w:p>
    <w:p w:rsidR="0033461B" w:rsidRDefault="0033461B">
      <w:pPr>
        <w:pStyle w:val="ConsPlusNormal"/>
        <w:jc w:val="right"/>
      </w:pPr>
      <w:r>
        <w:t>к письму</w:t>
      </w:r>
    </w:p>
    <w:p w:rsidR="0033461B" w:rsidRDefault="0033461B">
      <w:pPr>
        <w:pStyle w:val="ConsPlusNormal"/>
        <w:jc w:val="right"/>
      </w:pPr>
      <w:r>
        <w:t>от 14 апреля 2016 г. N 07-1545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center"/>
      </w:pPr>
      <w:r>
        <w:t>ПРИМЕРНЫЙ ПОРЯДОК</w:t>
      </w:r>
    </w:p>
    <w:p w:rsidR="0033461B" w:rsidRDefault="0033461B">
      <w:pPr>
        <w:pStyle w:val="ConsPlusNormal"/>
        <w:jc w:val="center"/>
      </w:pPr>
      <w:r>
        <w:t>ВЗАИМОДЕЙСТВИЯ ОРГАНОВ И УЧРЕЖДЕНИЙ</w:t>
      </w:r>
    </w:p>
    <w:p w:rsidR="0033461B" w:rsidRDefault="0033461B">
      <w:pPr>
        <w:pStyle w:val="ConsPlusNormal"/>
        <w:jc w:val="center"/>
      </w:pPr>
      <w:r>
        <w:t>СИСТЕМЫ ПРОФИЛАКТИКИ БЕЗНАДЗОРНОСТИ И ПРАВОНАРУШЕНИЙ</w:t>
      </w:r>
    </w:p>
    <w:p w:rsidR="0033461B" w:rsidRDefault="0033461B">
      <w:pPr>
        <w:pStyle w:val="ConsPlusNormal"/>
        <w:jc w:val="center"/>
      </w:pPr>
      <w:r>
        <w:t>НЕСОВЕРШЕННОЛЕТНИХ, А ТАКЖЕ ИНЫХ ОРГАНИЗАЦИЙ ПО ВОПРОСАМ</w:t>
      </w:r>
    </w:p>
    <w:p w:rsidR="0033461B" w:rsidRDefault="0033461B">
      <w:pPr>
        <w:pStyle w:val="ConsPlusNormal"/>
        <w:jc w:val="center"/>
      </w:pPr>
      <w:r>
        <w:t>ОСУЩЕСТВЛЕНИЯ ПРОФИЛАКТИКИ САМОВОЛЬНЫХ УХОДОВ ДЕТЕЙ</w:t>
      </w:r>
    </w:p>
    <w:p w:rsidR="0033461B" w:rsidRDefault="0033461B">
      <w:pPr>
        <w:pStyle w:val="ConsPlusNormal"/>
        <w:jc w:val="center"/>
      </w:pPr>
      <w:r>
        <w:t>ИЗ СЕМЕЙ И ГОСУДАРСТВЕННЫХ ОРГАНИЗАЦИЙ, СОДЕЙСТВИЮ</w:t>
      </w:r>
    </w:p>
    <w:p w:rsidR="0033461B" w:rsidRDefault="0033461B">
      <w:pPr>
        <w:pStyle w:val="ConsPlusNormal"/>
        <w:jc w:val="center"/>
      </w:pPr>
      <w:r>
        <w:t>ИХ РОЗЫСКА, А ТАКЖЕ ПРОВЕДЕНИЯ СОЦИАЛЬНО-РЕАБИЛИТАЦИОННОЙ</w:t>
      </w:r>
    </w:p>
    <w:p w:rsidR="0033461B" w:rsidRDefault="0033461B">
      <w:pPr>
        <w:pStyle w:val="ConsPlusNormal"/>
        <w:jc w:val="center"/>
      </w:pPr>
      <w:r>
        <w:t>РАБОТЫ С ДЕТЬМИ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center"/>
      </w:pPr>
      <w:r>
        <w:t>I. Общие положения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ind w:firstLine="540"/>
        <w:jc w:val="both"/>
      </w:pPr>
      <w:r>
        <w:t>1.1. Настоящий Примерный порядок взаимодействия органов и учреждений системы профилактики безнадзорности и правонарушений несовершеннолетних (далее - система профилактики),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 (далее - Порядок) разработан в целях профилактики безнадзорности и правонарушений несовершеннолетних, самовольных уходов несовершеннолетних из семей и государственных организаций, а также организации индивидуальной профилактической работы с детьми, совершившими самовольные уходы.</w:t>
      </w:r>
    </w:p>
    <w:p w:rsidR="0033461B" w:rsidRDefault="0033461B">
      <w:pPr>
        <w:pStyle w:val="ConsPlusNormal"/>
        <w:ind w:firstLine="540"/>
        <w:jc w:val="both"/>
      </w:pPr>
      <w:r>
        <w:lastRenderedPageBreak/>
        <w:t>1.2. Закрепленные в Порядке положения, касающиеся организации розыска несовершеннолетних, используются также в случаях их безвестного исчезновения.</w:t>
      </w:r>
    </w:p>
    <w:p w:rsidR="0033461B" w:rsidRDefault="0033461B">
      <w:pPr>
        <w:pStyle w:val="ConsPlusNormal"/>
        <w:ind w:firstLine="540"/>
        <w:jc w:val="both"/>
      </w:pPr>
      <w:r>
        <w:t>1.3. Для целей настоящего Порядка применяются следующие основные понятия:</w:t>
      </w:r>
    </w:p>
    <w:p w:rsidR="0033461B" w:rsidRDefault="0033461B">
      <w:pPr>
        <w:pStyle w:val="ConsPlusNormal"/>
        <w:ind w:firstLine="540"/>
        <w:jc w:val="both"/>
      </w:pPr>
      <w:r>
        <w:t>самовольный уход - добровольное, самовольное (тайное или явное) оставление семьи или государственной организации; отсутствие несовершеннолетнего в течение одного часа с момента установления факта его отсутствия, либо с момента наступления времени, оговоренного (установленного) для возвращения;</w:t>
      </w:r>
    </w:p>
    <w:p w:rsidR="0033461B" w:rsidRDefault="0033461B">
      <w:pPr>
        <w:pStyle w:val="ConsPlusNormal"/>
        <w:ind w:firstLine="540"/>
        <w:jc w:val="both"/>
      </w:pPr>
      <w:r>
        <w:t>государственная организация - организация социального обслуживания; специализированное учреждение для несовершеннолетних, нуждающихся в социальной реабилитации; организация, осуществляющая образовательную деятельность; образовательная организация для детей-сирот и детей, оставшихся без попечения родителей; специальное учебно-воспитательное учреждение; медицинская организация; организация отдыха и оздоровления детей; организация органов по делам молодежи.</w:t>
      </w:r>
    </w:p>
    <w:p w:rsidR="0033461B" w:rsidRDefault="0033461B">
      <w:pPr>
        <w:pStyle w:val="ConsPlusNormal"/>
        <w:ind w:firstLine="540"/>
        <w:jc w:val="both"/>
      </w:pPr>
      <w:r>
        <w:t>1.4. Правовую основу деятельности по предупреждению самовольных уходов детей из семей и государственных организаций, организации их розыска и индивидуальной профилактической работы с ними (далее - деятельность по профилактике самовольных уходов детей) составляют: Конвенция ООН о правах ребенка, Конституция Российской Федерации, Федеральный закон от 24 июля 1998 г. N 124-ФЗ "Об основных гарантиях прав ребенка в Российской Федерации", Федеральный закон от 24 июня 1999 г. N 120-ФЗ "Об основах системы профилактики безнадзорности и правонарушений несовершеннолетних" (далее - Федеральный закон от 24 июня 1999 г. N 120-ФЗ), Федеральный закон от 29 декабря 2012 г. N 273-ФЗ "Об образовании в Российской Федерации", Федеральный закон от 7 февраля 2011 г. N 3-ФЗ "О полиции", Федеральный закон от 21 декабря 1996 г. N 159-ФЗ "О дополнительных гарантиях по социальной поддержке детей-сирот и детей, оставшихся без попечения родителей", Федеральный закон от 2 апреля 2014 г. N 44-ФЗ "Об участии граждан в охране общественного порядка", с учетом полномочий органов государственной власти субъектов Российской Федерации, органов местного самоуправления, предусмотренных законодательством Российской Федерации и законодательством субъектов Российской Федерации.</w:t>
      </w:r>
    </w:p>
    <w:p w:rsidR="0033461B" w:rsidRDefault="0033461B">
      <w:pPr>
        <w:pStyle w:val="ConsPlusNormal"/>
        <w:ind w:firstLine="540"/>
        <w:jc w:val="both"/>
      </w:pPr>
      <w:r>
        <w:t>1.5. В систему органов и организаций,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</w:t>
      </w:r>
    </w:p>
    <w:p w:rsidR="0033461B" w:rsidRDefault="0033461B">
      <w:pPr>
        <w:pStyle w:val="ConsPlusNormal"/>
        <w:ind w:firstLine="540"/>
        <w:jc w:val="both"/>
      </w:pPr>
      <w:r>
        <w:t>1.5.1. комиссии по делам несовершеннолетних и защите их прав, созданные высшими органами исполнительной власти субъекта Российской Федерации, а также органами местного самоуправления, отделы или другие структурные подразделения, на которые возложены полномочия по обеспечению деятельности указанных комиссий;</w:t>
      </w:r>
    </w:p>
    <w:p w:rsidR="0033461B" w:rsidRDefault="0033461B">
      <w:pPr>
        <w:pStyle w:val="ConsPlusNormal"/>
        <w:ind w:firstLine="540"/>
        <w:jc w:val="both"/>
      </w:pPr>
      <w:r>
        <w:t>1.5.2. органы исполнительной власти субъекта Российской Федерации, уполномоченные на осуществление функций в сфере социальной защиты населения, организации социального обслуживания;</w:t>
      </w:r>
    </w:p>
    <w:p w:rsidR="0033461B" w:rsidRDefault="0033461B">
      <w:pPr>
        <w:pStyle w:val="ConsPlusNormal"/>
        <w:ind w:firstLine="540"/>
        <w:jc w:val="both"/>
      </w:pPr>
      <w:r>
        <w:t>1.5.3.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 и организации, осуществляющие образовательную деятельность, образовательные организации для детей-сирот и детей, оставшихся без попечения родителей, специальные учебно-воспитательные учреждения;</w:t>
      </w:r>
    </w:p>
    <w:p w:rsidR="0033461B" w:rsidRDefault="0033461B">
      <w:pPr>
        <w:pStyle w:val="ConsPlusNormal"/>
        <w:ind w:firstLine="540"/>
        <w:jc w:val="both"/>
      </w:pPr>
      <w:r>
        <w:t>1.5.4. органы опеки и попечительства;</w:t>
      </w:r>
    </w:p>
    <w:p w:rsidR="0033461B" w:rsidRDefault="0033461B">
      <w:pPr>
        <w:pStyle w:val="ConsPlusNormal"/>
        <w:ind w:firstLine="540"/>
        <w:jc w:val="both"/>
      </w:pPr>
      <w:r>
        <w:t>1.5.5. органы государственной власти субъектов Российской Федерации, осуществляющие государственное управление в сфере молодежной политики, органы местного самоуправления, осуществляющие полномочия в сфере молодежной политики, и созданные при них учреждения по делам молодежи;</w:t>
      </w:r>
    </w:p>
    <w:p w:rsidR="0033461B" w:rsidRDefault="0033461B">
      <w:pPr>
        <w:pStyle w:val="ConsPlusNormal"/>
        <w:ind w:firstLine="540"/>
        <w:jc w:val="both"/>
      </w:pPr>
      <w:r>
        <w:t>1.5.6. органы государственной власти субъектов Российской Федерации, осуществляющие государственное управление в сфере охраны здоровья, органы местного самоуправления, осуществляющие полномочия в сфере охраны здоровья и медицинские организации;</w:t>
      </w:r>
    </w:p>
    <w:p w:rsidR="0033461B" w:rsidRDefault="0033461B">
      <w:pPr>
        <w:pStyle w:val="ConsPlusNormal"/>
        <w:ind w:firstLine="540"/>
        <w:jc w:val="both"/>
      </w:pPr>
      <w:r>
        <w:t>1.5.7. органы государственной власти субъектов Российской Федерации, осуществляющие государственное управление в сфере занятости;</w:t>
      </w:r>
    </w:p>
    <w:p w:rsidR="0033461B" w:rsidRDefault="0033461B">
      <w:pPr>
        <w:pStyle w:val="ConsPlusNormal"/>
        <w:ind w:firstLine="540"/>
        <w:jc w:val="both"/>
      </w:pPr>
      <w:r>
        <w:t>1.5.8. органы внутренних дел;</w:t>
      </w:r>
    </w:p>
    <w:p w:rsidR="0033461B" w:rsidRDefault="0033461B">
      <w:pPr>
        <w:pStyle w:val="ConsPlusNormal"/>
        <w:ind w:firstLine="540"/>
        <w:jc w:val="both"/>
      </w:pPr>
      <w:r>
        <w:lastRenderedPageBreak/>
        <w:t>1.5.9. организации отдыха и оздоровления детей.</w:t>
      </w:r>
    </w:p>
    <w:p w:rsidR="0033461B" w:rsidRDefault="003346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61B" w:rsidRDefault="0033461B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3461B" w:rsidRDefault="0033461B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33461B" w:rsidRDefault="003346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61B" w:rsidRDefault="0033461B">
      <w:pPr>
        <w:pStyle w:val="ConsPlusNormal"/>
        <w:ind w:firstLine="540"/>
        <w:jc w:val="both"/>
      </w:pPr>
      <w:r>
        <w:t>1.5. Участие в деятельности по профилактике самовольных уходов детей из организаций органов управления в сфере культуры и досуга, спорта, туризма, а также иных органов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33461B" w:rsidRDefault="0033461B">
      <w:pPr>
        <w:pStyle w:val="ConsPlusNormal"/>
        <w:ind w:firstLine="540"/>
        <w:jc w:val="both"/>
      </w:pPr>
      <w:r>
        <w:t>1.6. Участие в организации и координации деятельности по профилактике самовольных уходов детей из семей и государственных организаций, содействия их розыску, а также проведению индивидуальной профилактической работы с ними Уполномоченного при Президенте Российской Федерации по правам ребенка, уполномоченных по правам ребенка в субъектах Российской Федерации, Следственного комитета Российской Федерации и его территориальных подразделений, органов и учреждений культуры, досуга, спорта и туризма, Ассоциации организаций и граждан по оказанию помощи пропавшим и пострадавшим детям "Национальный мониторинговый центр помощи пропавшим и пострадавшим детям" (далее - Национальный центр) (его филиал (представительство) в субъекте Российской Федерации)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center"/>
      </w:pPr>
      <w:r>
        <w:t>II. Основные задачи и функции органов и учреждений</w:t>
      </w:r>
    </w:p>
    <w:p w:rsidR="0033461B" w:rsidRDefault="0033461B">
      <w:pPr>
        <w:pStyle w:val="ConsPlusNormal"/>
        <w:jc w:val="center"/>
      </w:pPr>
      <w:r>
        <w:t>системы профилактики, а также иных организаций по вопросам</w:t>
      </w:r>
    </w:p>
    <w:p w:rsidR="0033461B" w:rsidRDefault="0033461B">
      <w:pPr>
        <w:pStyle w:val="ConsPlusNormal"/>
        <w:jc w:val="center"/>
      </w:pPr>
      <w:r>
        <w:t>профилактики самовольных уходов детей из семей</w:t>
      </w:r>
    </w:p>
    <w:p w:rsidR="0033461B" w:rsidRDefault="0033461B">
      <w:pPr>
        <w:pStyle w:val="ConsPlusNormal"/>
        <w:jc w:val="center"/>
      </w:pPr>
      <w:r>
        <w:t>и государственных организаций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ind w:firstLine="540"/>
        <w:jc w:val="both"/>
      </w:pPr>
      <w:r>
        <w:t>2.1. Основными задачами деятельности органов и учреждений системы профилактики, а также иных организаций (далее - субъекты взаимодействия) по вопросам профилактики самовольных уходов детей из семей и государственных организаций, оказания содействия их розыску, а также проведения индивидуальной профилактической работы с ними являются:</w:t>
      </w:r>
    </w:p>
    <w:p w:rsidR="0033461B" w:rsidRDefault="0033461B">
      <w:pPr>
        <w:pStyle w:val="ConsPlusNormal"/>
        <w:ind w:firstLine="540"/>
        <w:jc w:val="both"/>
      </w:pPr>
      <w:r>
        <w:t>2.1.1. обеспечение защиты прав и законных интересов несовершеннолетних;</w:t>
      </w:r>
    </w:p>
    <w:p w:rsidR="0033461B" w:rsidRDefault="0033461B">
      <w:pPr>
        <w:pStyle w:val="ConsPlusNormal"/>
        <w:ind w:firstLine="540"/>
        <w:jc w:val="both"/>
      </w:pPr>
      <w:r>
        <w:t>2.1.2. выявление и устранение причин и условий, способствующих самовольным уходам детей из семей, государственных организаций;</w:t>
      </w:r>
    </w:p>
    <w:p w:rsidR="0033461B" w:rsidRDefault="0033461B">
      <w:pPr>
        <w:pStyle w:val="ConsPlusNormal"/>
        <w:ind w:firstLine="540"/>
        <w:jc w:val="both"/>
      </w:pPr>
      <w:r>
        <w:t>2.1.3. предупреждение ситуаций, угрожающих жизни, здоровью, половой неприкосновенности и нравственности несовершеннолетних;</w:t>
      </w:r>
    </w:p>
    <w:p w:rsidR="0033461B" w:rsidRDefault="0033461B">
      <w:pPr>
        <w:pStyle w:val="ConsPlusNormal"/>
        <w:ind w:firstLine="540"/>
        <w:jc w:val="both"/>
      </w:pPr>
      <w:r>
        <w:t>2.1.4. оказание содействия в организации поиска несовершеннолетних, самовольно ушедших из семей, государственных организаций;</w:t>
      </w:r>
    </w:p>
    <w:p w:rsidR="0033461B" w:rsidRDefault="0033461B">
      <w:pPr>
        <w:pStyle w:val="ConsPlusNormal"/>
        <w:ind w:firstLine="540"/>
        <w:jc w:val="both"/>
      </w:pPr>
      <w:r>
        <w:t>2.1.5. предупреждение безнадзорности, беспризорности, правонарушений и антиобщественных действий несовершеннолетних;</w:t>
      </w:r>
    </w:p>
    <w:p w:rsidR="0033461B" w:rsidRDefault="0033461B">
      <w:pPr>
        <w:pStyle w:val="ConsPlusNormal"/>
        <w:ind w:firstLine="540"/>
        <w:jc w:val="both"/>
      </w:pPr>
      <w:r>
        <w:t>2.1.6. предупреждение, выявление и пресечение случаев вовлечения несовершеннолетних в совершение преступлений, иных правонарушений и антиобщественных действий;</w:t>
      </w:r>
    </w:p>
    <w:p w:rsidR="0033461B" w:rsidRDefault="0033461B">
      <w:pPr>
        <w:pStyle w:val="ConsPlusNormal"/>
        <w:ind w:firstLine="540"/>
        <w:jc w:val="both"/>
      </w:pPr>
      <w:r>
        <w:t>2.1.7. предупреждение совершения преступлений в отношении несовершеннолетних;</w:t>
      </w:r>
    </w:p>
    <w:p w:rsidR="0033461B" w:rsidRDefault="0033461B">
      <w:pPr>
        <w:pStyle w:val="ConsPlusNormal"/>
        <w:ind w:firstLine="540"/>
        <w:jc w:val="both"/>
      </w:pPr>
      <w:r>
        <w:t>2.1.8. 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семей, государственных организаций;</w:t>
      </w:r>
    </w:p>
    <w:p w:rsidR="0033461B" w:rsidRDefault="0033461B">
      <w:pPr>
        <w:pStyle w:val="ConsPlusNormal"/>
        <w:ind w:firstLine="540"/>
        <w:jc w:val="both"/>
      </w:pPr>
      <w:r>
        <w:t>2.1.9. организация оказания медицинской, психологической и социальной помощи и реабилитации несовершеннолетних, самовольно ушедших из семей, государственных организаций.</w:t>
      </w:r>
    </w:p>
    <w:p w:rsidR="0033461B" w:rsidRDefault="0033461B">
      <w:pPr>
        <w:pStyle w:val="ConsPlusNormal"/>
        <w:ind w:firstLine="540"/>
        <w:jc w:val="both"/>
      </w:pPr>
      <w:r>
        <w:t>2.2. Совместная деятельность субъектов взаимодействия по вопросам осуществления профилактики самовольных уходов детей из семей и государственных организаций, оказания содействия их розыску, а также проведения социально-реабилитационной работы с несовершеннолетними включает:</w:t>
      </w:r>
    </w:p>
    <w:p w:rsidR="0033461B" w:rsidRDefault="0033461B">
      <w:pPr>
        <w:pStyle w:val="ConsPlusNormal"/>
        <w:ind w:firstLine="540"/>
        <w:jc w:val="both"/>
      </w:pPr>
      <w:r>
        <w:t xml:space="preserve">2.2.1. проведение совместных мероприятий по предупреждению самовольных уходов </w:t>
      </w:r>
      <w:r>
        <w:lastRenderedPageBreak/>
        <w:t>несовершеннолетних с целью принятия конкретных мер по устранению причин и условий, им способствующих;</w:t>
      </w:r>
    </w:p>
    <w:p w:rsidR="0033461B" w:rsidRDefault="0033461B">
      <w:pPr>
        <w:pStyle w:val="ConsPlusNormal"/>
        <w:ind w:firstLine="540"/>
        <w:jc w:val="both"/>
      </w:pPr>
      <w:r>
        <w:t>2.2.2. ведение мониторинга самовольных уходов детей из семей и государственных организаций;</w:t>
      </w:r>
    </w:p>
    <w:p w:rsidR="0033461B" w:rsidRDefault="0033461B">
      <w:pPr>
        <w:pStyle w:val="ConsPlusNormal"/>
        <w:ind w:firstLine="540"/>
        <w:jc w:val="both"/>
      </w:pPr>
      <w:r>
        <w:t>2.2.3. оперативный обмен информацией о несовершеннолетних, самовольно ушедших из семей и государственных организаций;</w:t>
      </w:r>
    </w:p>
    <w:p w:rsidR="0033461B" w:rsidRDefault="0033461B">
      <w:pPr>
        <w:pStyle w:val="ConsPlusNormal"/>
        <w:ind w:firstLine="540"/>
        <w:jc w:val="both"/>
      </w:pPr>
      <w:r>
        <w:t>2.2.4. организацию и проведение розыскных мероприятий;</w:t>
      </w:r>
    </w:p>
    <w:p w:rsidR="0033461B" w:rsidRDefault="0033461B">
      <w:pPr>
        <w:pStyle w:val="ConsPlusNormal"/>
        <w:ind w:firstLine="540"/>
        <w:jc w:val="both"/>
      </w:pPr>
      <w:r>
        <w:t>2.2.5. индивидуальную профилактическую и социально-реабилитационную работу с несовершеннолетними, допускающими самовольные уходы, и их родителями (иными законными представителями) в целях выявления и устранения причин и условий, способствующих совершению самовольных уходов из семей и государственных организаций.</w:t>
      </w:r>
    </w:p>
    <w:p w:rsidR="0033461B" w:rsidRDefault="0033461B">
      <w:pPr>
        <w:pStyle w:val="ConsPlusNormal"/>
        <w:ind w:firstLine="540"/>
        <w:jc w:val="both"/>
      </w:pPr>
      <w:r>
        <w:t>2.2.6. информационно-методическую, инструктивную работу с сотрудниками государственных организаций по вопросам профилактики самовольных уходов детей из семей, государственных организаций, осуществления их поиска и оказания им необходимой помощи, в том числе реабилитационной.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center"/>
      </w:pPr>
      <w:r>
        <w:t>III. Организация деятельности субъектов взаимодействия</w:t>
      </w:r>
    </w:p>
    <w:p w:rsidR="0033461B" w:rsidRDefault="0033461B">
      <w:pPr>
        <w:pStyle w:val="ConsPlusNormal"/>
        <w:jc w:val="center"/>
      </w:pPr>
      <w:r>
        <w:t>при выявлении фактов самовольных уходов несовершеннолетних</w:t>
      </w:r>
    </w:p>
    <w:p w:rsidR="0033461B" w:rsidRDefault="0033461B">
      <w:pPr>
        <w:pStyle w:val="ConsPlusNormal"/>
        <w:jc w:val="center"/>
      </w:pPr>
      <w:r>
        <w:t>из семей и государственных организаций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ind w:firstLine="540"/>
        <w:jc w:val="both"/>
      </w:pPr>
      <w:r>
        <w:t>3.1. В случае выявления факта самовольного ухода несовершеннолетнего из государственной организации:</w:t>
      </w:r>
    </w:p>
    <w:p w:rsidR="0033461B" w:rsidRDefault="0033461B">
      <w:pPr>
        <w:pStyle w:val="ConsPlusNormal"/>
        <w:ind w:firstLine="540"/>
        <w:jc w:val="both"/>
      </w:pPr>
      <w:r>
        <w:t>3.1.1. Сотрудник государственной организации, установивший факт самовольного ухода несовершеннолетнего из государственной организации, незамедлительно:</w:t>
      </w:r>
    </w:p>
    <w:p w:rsidR="0033461B" w:rsidRDefault="0033461B">
      <w:pPr>
        <w:pStyle w:val="ConsPlusNormal"/>
        <w:ind w:firstLine="540"/>
        <w:jc w:val="both"/>
      </w:pPr>
      <w:r>
        <w:t>сообщает руководителю организации либо иному, уполномоченному локальными нормативными актами государственной организации лицу о факте ухода несовершеннолетнего из государственной организации;</w:t>
      </w:r>
    </w:p>
    <w:p w:rsidR="0033461B" w:rsidRDefault="0033461B">
      <w:pPr>
        <w:pStyle w:val="ConsPlusNormal"/>
        <w:ind w:firstLine="540"/>
        <w:jc w:val="both"/>
      </w:pPr>
      <w:r>
        <w:t>составляет служебную записку установленной формы на имя руководителя государственной организации с подробным описанием обстоятельств самовольного ухода несовершеннолетнего из государственной организации (время, дата, место, очевидцы и свидетели случившегося, обстоятельства случившегося и т.д.).</w:t>
      </w:r>
    </w:p>
    <w:p w:rsidR="0033461B" w:rsidRDefault="0033461B">
      <w:pPr>
        <w:pStyle w:val="ConsPlusNormal"/>
        <w:ind w:firstLine="540"/>
        <w:jc w:val="both"/>
      </w:pPr>
      <w:r>
        <w:t>3.1.2. Руководитель государственной организации:</w:t>
      </w:r>
    </w:p>
    <w:p w:rsidR="0033461B" w:rsidRDefault="0033461B">
      <w:pPr>
        <w:pStyle w:val="ConsPlusNormal"/>
        <w:ind w:firstLine="540"/>
        <w:jc w:val="both"/>
      </w:pPr>
      <w:r>
        <w:t>обеспечивает незамедлительное направление извещения о факте самовольного ухода несовершеннолетнего в дежурную часть территориального органа МВД России;</w:t>
      </w:r>
    </w:p>
    <w:p w:rsidR="0033461B" w:rsidRDefault="0033461B">
      <w:pPr>
        <w:pStyle w:val="ConsPlusNormal"/>
        <w:ind w:firstLine="540"/>
        <w:jc w:val="both"/>
      </w:pPr>
      <w:r>
        <w:t>в кратчайшие сроки (не превышающие 30 минут после установления факта самовольного ухода несовершеннолетнего) проводит оперативное совещание по постановке задач и распределению ответственности по розыску и возвращению несовершеннолетнего в государственную организацию;</w:t>
      </w:r>
    </w:p>
    <w:p w:rsidR="0033461B" w:rsidRDefault="0033461B">
      <w:pPr>
        <w:pStyle w:val="ConsPlusNormal"/>
        <w:ind w:firstLine="540"/>
        <w:jc w:val="both"/>
      </w:pPr>
      <w:r>
        <w:t>по итогам оперативного совещания издает локальный акт по распределению обязанностей и ответственности работников по розыску и возвращению несовершеннолетнего в государственную организацию, по оказанию содействия органам внутренних дел в установлении места нахождения несовершеннолетнего;</w:t>
      </w:r>
    </w:p>
    <w:p w:rsidR="0033461B" w:rsidRDefault="0033461B">
      <w:pPr>
        <w:pStyle w:val="ConsPlusNormal"/>
        <w:ind w:firstLine="540"/>
        <w:jc w:val="both"/>
      </w:pPr>
      <w:r>
        <w:t>в кратчайшие сроки (не превышающие трех часов) с момента установления факта самовольного ухода несовершеннолетнего обращается с письменным заявлением в дежурную часть территориального органа внутренних дел;</w:t>
      </w:r>
    </w:p>
    <w:p w:rsidR="0033461B" w:rsidRDefault="0033461B">
      <w:pPr>
        <w:pStyle w:val="ConsPlusNormal"/>
        <w:ind w:firstLine="540"/>
        <w:jc w:val="both"/>
      </w:pPr>
      <w:r>
        <w:t>при подаче заявления о розыске несовершеннолетнего, совершившего самовольный уход, к заявлению прилагает (при наличии) фотографию данного ребенка, соответствующую его возрасту, копии документов, удостоверяющих личность несовершеннолетнего, а также предоставляет информацию:</w:t>
      </w:r>
    </w:p>
    <w:p w:rsidR="0033461B" w:rsidRDefault="0033461B">
      <w:pPr>
        <w:pStyle w:val="ConsPlusNormal"/>
        <w:ind w:firstLine="540"/>
        <w:jc w:val="both"/>
      </w:pPr>
      <w:r>
        <w:t>1) о дате, времени и месте самовольного ухода несовершеннолетнего, последнем известном месте его нахождения;</w:t>
      </w:r>
    </w:p>
    <w:p w:rsidR="0033461B" w:rsidRDefault="0033461B">
      <w:pPr>
        <w:pStyle w:val="ConsPlusNormal"/>
        <w:ind w:firstLine="540"/>
        <w:jc w:val="both"/>
      </w:pPr>
      <w:r>
        <w:t>2) о приметах внешности: росте, телосложении, наличии особых примет (шрамы, родимые пятна, татуировки, родинки и др.);</w:t>
      </w:r>
    </w:p>
    <w:p w:rsidR="0033461B" w:rsidRDefault="0033461B">
      <w:pPr>
        <w:pStyle w:val="ConsPlusNormal"/>
        <w:ind w:firstLine="540"/>
        <w:jc w:val="both"/>
      </w:pPr>
      <w:r>
        <w:t xml:space="preserve">3) об одежде, в которой возможно был одет несовершеннолетний в момент самовольного </w:t>
      </w:r>
      <w:r>
        <w:lastRenderedPageBreak/>
        <w:t>ухода, о предметах, которые ребенок имел при себе;</w:t>
      </w:r>
    </w:p>
    <w:p w:rsidR="0033461B" w:rsidRDefault="0033461B">
      <w:pPr>
        <w:pStyle w:val="ConsPlusNormal"/>
        <w:ind w:firstLine="540"/>
        <w:jc w:val="both"/>
      </w:pPr>
      <w:r>
        <w:t>4) о взаимоотношениях самовольно ушедшего несовершеннолетнего, о возможных мотивах, вследствие которых несовершеннолетний мог самовольно покинуть государственную организацию;</w:t>
      </w:r>
    </w:p>
    <w:p w:rsidR="0033461B" w:rsidRDefault="0033461B">
      <w:pPr>
        <w:pStyle w:val="ConsPlusNormal"/>
        <w:ind w:firstLine="540"/>
        <w:jc w:val="both"/>
      </w:pPr>
      <w:r>
        <w:t>5) сведения, характеризующие его личность и психоэмоциональное состояние;</w:t>
      </w:r>
    </w:p>
    <w:p w:rsidR="0033461B" w:rsidRDefault="0033461B">
      <w:pPr>
        <w:pStyle w:val="ConsPlusNormal"/>
        <w:ind w:firstLine="540"/>
        <w:jc w:val="both"/>
      </w:pPr>
      <w:r>
        <w:t>6) иные сведения, способствующие оперативному розыску несовершеннолетнего.</w:t>
      </w:r>
    </w:p>
    <w:p w:rsidR="0033461B" w:rsidRDefault="0033461B">
      <w:pPr>
        <w:pStyle w:val="ConsPlusNormal"/>
        <w:ind w:firstLine="540"/>
        <w:jc w:val="both"/>
      </w:pPr>
      <w:r>
        <w:t>3.2. Факт самовольного ухода несовершеннолетнего из семьи и государственной организации считается установленным с момента:</w:t>
      </w:r>
    </w:p>
    <w:p w:rsidR="0033461B" w:rsidRDefault="0033461B">
      <w:pPr>
        <w:pStyle w:val="ConsPlusNormal"/>
        <w:ind w:firstLine="540"/>
        <w:jc w:val="both"/>
      </w:pPr>
      <w:r>
        <w:t>3.2.1. подачи заявления руководителя государственной организации;</w:t>
      </w:r>
    </w:p>
    <w:p w:rsidR="0033461B" w:rsidRDefault="0033461B">
      <w:pPr>
        <w:pStyle w:val="ConsPlusNormal"/>
        <w:ind w:firstLine="540"/>
        <w:jc w:val="both"/>
      </w:pPr>
      <w:r>
        <w:t>3.2.2. обращения родителя (иного законного представителя), а в отсутствие родителя (иного законного представителя) - лица, его заменяющего, с заявлением о розыске несовершеннолетнего в дежурную часть территориального органа МВД России или к участковому уполномоченному по месту нахождения семьи или государственной организации;</w:t>
      </w:r>
    </w:p>
    <w:p w:rsidR="0033461B" w:rsidRDefault="003346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61B" w:rsidRDefault="0033461B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3461B" w:rsidRDefault="0033461B">
      <w:pPr>
        <w:pStyle w:val="ConsPlusNormal"/>
        <w:ind w:firstLine="540"/>
        <w:jc w:val="both"/>
      </w:pPr>
      <w:r>
        <w:rPr>
          <w:color w:val="0A2666"/>
        </w:rPr>
        <w:t>Нумерация подпунктов дана в соответствии с официальным текстом документа.</w:t>
      </w:r>
    </w:p>
    <w:p w:rsidR="0033461B" w:rsidRDefault="003346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61B" w:rsidRDefault="0033461B">
      <w:pPr>
        <w:pStyle w:val="ConsPlusNormal"/>
        <w:ind w:firstLine="540"/>
        <w:jc w:val="both"/>
      </w:pPr>
      <w:r>
        <w:t>3.2.2. при отсутствии заявления, указанного в подпунктах 3.2.1, 3.2.2 настоящего Порядка, - с момента составления в установленном порядке территориальным органом МВД России акта о выявлении беспризорного или безнадзорного несовершеннолетнего.</w:t>
      </w:r>
    </w:p>
    <w:p w:rsidR="0033461B" w:rsidRDefault="0033461B">
      <w:pPr>
        <w:pStyle w:val="ConsPlusNormal"/>
        <w:ind w:firstLine="540"/>
        <w:jc w:val="both"/>
      </w:pPr>
      <w:r>
        <w:t>3.3. Фиксация факта самовольного ухода несовершеннолетнего происходит при подаче в дежурную часть территориального органа МВД России письменного заявления, либо сообщения посредством любого доступного вида связи о безвестном отсутствии несовершеннолетнего.</w:t>
      </w:r>
    </w:p>
    <w:p w:rsidR="0033461B" w:rsidRDefault="0033461B">
      <w:pPr>
        <w:pStyle w:val="ConsPlusNormal"/>
        <w:ind w:firstLine="540"/>
        <w:jc w:val="both"/>
      </w:pPr>
      <w:r>
        <w:t>3.4. Сотрудники государственных организаций и сотрудники органов внутренних дел фиксируют факт самовольного ухода несовершеннолетнего из семьи, государственной организации в документах установленной формы.</w:t>
      </w:r>
    </w:p>
    <w:p w:rsidR="0033461B" w:rsidRDefault="0033461B">
      <w:pPr>
        <w:pStyle w:val="ConsPlusNormal"/>
        <w:ind w:firstLine="540"/>
        <w:jc w:val="both"/>
      </w:pPr>
      <w:r>
        <w:t>После регистрации в территориальном органе МВД России заявления о розыске несовершеннолетнего сотрудник территориального органа МВД России, принявший заявление, выдает заявителю талон-уведомление с указанием даты принятия заявления и номера его регистрации в книге учета сообщений о происшествиях.</w:t>
      </w:r>
    </w:p>
    <w:p w:rsidR="0033461B" w:rsidRDefault="0033461B">
      <w:pPr>
        <w:pStyle w:val="ConsPlusNormal"/>
        <w:ind w:firstLine="540"/>
        <w:jc w:val="both"/>
      </w:pPr>
      <w:r>
        <w:t>3.5. В целях оперативного получения информации о несовершеннолетних, объявленных в розыск, комиссии по делам несовершеннолетних и защите их прав (далее - КДН и ЗП), заинтересованные органы и организации, входящие в систему профилактики, обеспечивают подключение к рубрике "Поиск несовершеннолетних", размещенной на интернет-сайтах территориальных органов МВД России.</w:t>
      </w:r>
    </w:p>
    <w:p w:rsidR="0033461B" w:rsidRDefault="0033461B">
      <w:pPr>
        <w:pStyle w:val="ConsPlusNormal"/>
        <w:ind w:firstLine="540"/>
        <w:jc w:val="both"/>
      </w:pPr>
      <w:r>
        <w:t>3.6. Руководитель государственной организации в течение 24 часов информирует Учредителя о факте самовольного ухода несовершеннолетнего.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center"/>
      </w:pPr>
      <w:r>
        <w:t>IV. Организация мероприятий по розыску и возвращению</w:t>
      </w:r>
    </w:p>
    <w:p w:rsidR="0033461B" w:rsidRDefault="0033461B">
      <w:pPr>
        <w:pStyle w:val="ConsPlusNormal"/>
        <w:jc w:val="center"/>
      </w:pPr>
      <w:r>
        <w:t>несовершеннолетнего, совершившего самовольный уход в семью,</w:t>
      </w:r>
    </w:p>
    <w:p w:rsidR="0033461B" w:rsidRDefault="0033461B">
      <w:pPr>
        <w:pStyle w:val="ConsPlusNormal"/>
        <w:jc w:val="center"/>
      </w:pPr>
      <w:r>
        <w:t>государственную организацию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ind w:firstLine="540"/>
        <w:jc w:val="both"/>
      </w:pPr>
      <w:r>
        <w:t>4.1. Сотрудники органов внутренних дел 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актов.</w:t>
      </w:r>
    </w:p>
    <w:p w:rsidR="0033461B" w:rsidRDefault="0033461B">
      <w:pPr>
        <w:pStyle w:val="ConsPlusNormal"/>
        <w:ind w:firstLine="540"/>
        <w:jc w:val="both"/>
      </w:pPr>
      <w:r>
        <w:t>4.2. При установлении факта самовольного ухода несовершеннолетнего государственная организация обеспечивает мероприятия по его розыску и возвращению в соответствии с инструкцией, утверждаемой локальным актом государственной организации, оказывает содействие органам внутренних дел в проведении мероприятий, направленных на установление места нахождения обучающегося.</w:t>
      </w:r>
    </w:p>
    <w:p w:rsidR="0033461B" w:rsidRDefault="0033461B">
      <w:pPr>
        <w:pStyle w:val="ConsPlusNormal"/>
        <w:ind w:firstLine="540"/>
        <w:jc w:val="both"/>
      </w:pPr>
      <w:r>
        <w:t>4.3. Органы внутренних дел при выявлении несовершеннолетнего, самовольно ушедшего из семьи, государственной организации незамедлительно информируют родителей (иных законных представителей), руководителя государственной организации, из которой несовершеннолетний совершил самовольный уход, иных участников взаимодействия.</w:t>
      </w:r>
    </w:p>
    <w:p w:rsidR="0033461B" w:rsidRDefault="0033461B">
      <w:pPr>
        <w:pStyle w:val="ConsPlusNormal"/>
        <w:ind w:firstLine="540"/>
        <w:jc w:val="both"/>
      </w:pPr>
      <w:r>
        <w:lastRenderedPageBreak/>
        <w:t>4.4. В случае, если местонахождение родителей (иных законных представителей) несовершеннолетнего не установлено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иными причинами),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 по месту жительства несовершеннолетнего.</w:t>
      </w:r>
    </w:p>
    <w:p w:rsidR="0033461B" w:rsidRDefault="0033461B">
      <w:pPr>
        <w:pStyle w:val="ConsPlusNormal"/>
        <w:ind w:firstLine="540"/>
        <w:jc w:val="both"/>
      </w:pPr>
      <w:r>
        <w:t>4.5. 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государственную организацию, в которой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территориальный орган МВД России по месту жительства несовершеннолетнего (нахождения государственной организации, из которой самовольно ушел несовершеннолетний).</w:t>
      </w:r>
    </w:p>
    <w:p w:rsidR="0033461B" w:rsidRDefault="0033461B">
      <w:pPr>
        <w:pStyle w:val="ConsPlusNormal"/>
        <w:ind w:firstLine="540"/>
        <w:jc w:val="both"/>
      </w:pPr>
      <w:r>
        <w:t>4.6. В случае самостоятельного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МВД России по месту нахождения государственной организации с заявлением о прекращении розыска и информирует об этом участников взаимодействия.</w:t>
      </w:r>
    </w:p>
    <w:p w:rsidR="0033461B" w:rsidRDefault="0033461B">
      <w:pPr>
        <w:pStyle w:val="ConsPlusNormal"/>
        <w:ind w:firstLine="540"/>
        <w:jc w:val="both"/>
      </w:pPr>
      <w:r>
        <w:t>4.7. Несовершеннолетние, самовольно ушедшие из специальных учебно-воспитательных учреждений закрытого типа помещаются в центры временного содержания для несовершеннолетних правонарушителей органов внутренних дел на период, необходимый для проведения с ними индивидуальной профилактической работы, но не более 30 суток.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center"/>
      </w:pPr>
      <w:r>
        <w:t>V. О мерах, принимаемых после возвращения</w:t>
      </w:r>
    </w:p>
    <w:p w:rsidR="0033461B" w:rsidRDefault="0033461B">
      <w:pPr>
        <w:pStyle w:val="ConsPlusNormal"/>
        <w:jc w:val="center"/>
      </w:pPr>
      <w:r>
        <w:t>несовершеннолетних в семью, государственную организацию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ind w:firstLine="540"/>
        <w:jc w:val="both"/>
      </w:pPr>
      <w:r>
        <w:t>5.1. Государственная организация после возвращения несовершеннолетнего, самовольно ушедшего из организации, обеспечивает следующие меры:</w:t>
      </w:r>
    </w:p>
    <w:p w:rsidR="0033461B" w:rsidRDefault="0033461B">
      <w:pPr>
        <w:pStyle w:val="ConsPlusNormal"/>
        <w:ind w:firstLine="540"/>
        <w:jc w:val="both"/>
      </w:pPr>
      <w:r>
        <w:t>5.1.1. проведение мероприятий, направленных на оказание психолого-педагогической, социальной и иной помощи несовершеннолетнему и его семье, выявление и устранение причин и условий, способствующих самовольным уходам несовершеннолетнего;</w:t>
      </w:r>
    </w:p>
    <w:p w:rsidR="0033461B" w:rsidRDefault="0033461B">
      <w:pPr>
        <w:pStyle w:val="ConsPlusNormal"/>
        <w:ind w:firstLine="540"/>
        <w:jc w:val="both"/>
      </w:pPr>
      <w:r>
        <w:t>5.1.2. проведение служебного расследования факта совершения самовольного ухода несовершеннолетнего;</w:t>
      </w:r>
    </w:p>
    <w:p w:rsidR="0033461B" w:rsidRDefault="0033461B">
      <w:pPr>
        <w:pStyle w:val="ConsPlusNormal"/>
        <w:ind w:firstLine="540"/>
        <w:jc w:val="both"/>
      </w:pPr>
      <w:r>
        <w:t>5.1.3. проведение совещания с сотрудниками государственной организации с целью принятия мер для устранения фактических причин и условий, способствовавших самовольному уходу и проведения профилактической работы в дальнейшем.</w:t>
      </w:r>
    </w:p>
    <w:p w:rsidR="0033461B" w:rsidRDefault="0033461B">
      <w:pPr>
        <w:pStyle w:val="ConsPlusNormal"/>
        <w:ind w:firstLine="540"/>
        <w:jc w:val="both"/>
      </w:pPr>
      <w:r>
        <w:t>5.2. По возвращении несовершеннолетнего, самовольно ушедшего из семьи, заинтересованными органами и учреждениями системы профилактики принимаются меры по установлению причин (в том числе обстоятельств конфликтной ситуации, побудивших ребенка к самовольному уходу из семьи) и условий совершения самовольного ухода.</w:t>
      </w:r>
    </w:p>
    <w:p w:rsidR="0033461B" w:rsidRDefault="0033461B">
      <w:pPr>
        <w:pStyle w:val="ConsPlusNormal"/>
        <w:ind w:firstLine="540"/>
        <w:jc w:val="both"/>
      </w:pPr>
      <w:r>
        <w:t>5.3. КДН и ЗП анализирует состояние работы органов и учреждений системы профилактики по предупреждению самовольных уходов несовершеннолетних из семей и государственных организаций, разрабатывает меры, направленные на повышение эффективности работы по профилактике самовольных уходов несовершеннолетних.</w:t>
      </w:r>
    </w:p>
    <w:p w:rsidR="0033461B" w:rsidRDefault="003346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61B" w:rsidRDefault="0033461B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3461B" w:rsidRDefault="0033461B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33461B" w:rsidRDefault="003346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61B" w:rsidRDefault="0033461B">
      <w:pPr>
        <w:pStyle w:val="ConsPlusNormal"/>
        <w:ind w:firstLine="540"/>
        <w:jc w:val="both"/>
      </w:pPr>
      <w:r>
        <w:t xml:space="preserve">5.3. Информирование в случае выявления фактов нарушения прав несовершеннолетних родителями (законными представителями) органов и учреждениями системы профилактики </w:t>
      </w:r>
      <w:r>
        <w:lastRenderedPageBreak/>
        <w:t>осуществляется в порядке, установленном частью 2 статьи 9 Федерального закона от 24 июня 1999 г. N 120-ФЗ, для рассмотрения вопроса о проведении проверки и принятии мер в соответствии с законодательством.</w:t>
      </w:r>
    </w:p>
    <w:p w:rsidR="0033461B" w:rsidRDefault="0033461B">
      <w:pPr>
        <w:pStyle w:val="ConsPlusNormal"/>
        <w:ind w:firstLine="540"/>
        <w:jc w:val="both"/>
      </w:pPr>
      <w:r>
        <w:t>5.4. В целях предупреждения самовольных уходов несовершеннолетних из семей и государственных организаций органы и учреждения системы профилактики в пределах компетенции:</w:t>
      </w:r>
    </w:p>
    <w:p w:rsidR="0033461B" w:rsidRDefault="0033461B">
      <w:pPr>
        <w:pStyle w:val="ConsPlusNormal"/>
        <w:ind w:firstLine="540"/>
        <w:jc w:val="both"/>
      </w:pPr>
      <w:r>
        <w:t>5.4.1. ежедневно ведут учет посещаемости государственных организаций несовершеннолетними;</w:t>
      </w:r>
    </w:p>
    <w:p w:rsidR="0033461B" w:rsidRDefault="0033461B">
      <w:pPr>
        <w:pStyle w:val="ConsPlusNormal"/>
        <w:ind w:firstLine="540"/>
        <w:jc w:val="both"/>
      </w:pPr>
      <w:r>
        <w:t>5.4.2. организуют и проводят необходимую работу по выявлению и устранению условий и факторов самовольных уходов несовершеннолетних;</w:t>
      </w:r>
    </w:p>
    <w:p w:rsidR="0033461B" w:rsidRDefault="0033461B">
      <w:pPr>
        <w:pStyle w:val="ConsPlusNormal"/>
        <w:ind w:firstLine="540"/>
        <w:jc w:val="both"/>
      </w:pPr>
      <w:r>
        <w:t>5.4.3. обеспечивают ежеквартальный мониторинг самовольных уходов несовершеннолетних из подведомственных организаций и сверку данных с органами внутренних дел;</w:t>
      </w:r>
    </w:p>
    <w:p w:rsidR="0033461B" w:rsidRDefault="0033461B">
      <w:pPr>
        <w:pStyle w:val="ConsPlusNormal"/>
        <w:ind w:firstLine="540"/>
        <w:jc w:val="both"/>
      </w:pPr>
      <w:r>
        <w:t>5.4.4. организуют и проводят совместные семинары, совещания, иные мероприятия по вопросам профилактики самовольных уходов несовершеннолетних;</w:t>
      </w:r>
    </w:p>
    <w:p w:rsidR="0033461B" w:rsidRDefault="0033461B">
      <w:pPr>
        <w:pStyle w:val="ConsPlusNormal"/>
        <w:ind w:firstLine="540"/>
        <w:jc w:val="both"/>
      </w:pPr>
      <w:r>
        <w:t>5.4.5. принимают решение о привлечении к ответственности руководителей подведомственных организаций, не обеспечивших безопасные условия пребывания несовершеннолетних, своевременное выявление и устранение причин и условий, способствующих самовольным уходам несовершеннолетних, в порядке, установленном законодательством Российской Федерации;</w:t>
      </w:r>
    </w:p>
    <w:p w:rsidR="0033461B" w:rsidRDefault="0033461B">
      <w:pPr>
        <w:pStyle w:val="ConsPlusNormal"/>
        <w:ind w:firstLine="540"/>
        <w:jc w:val="both"/>
      </w:pPr>
      <w:r>
        <w:t>5.4.6. обеспечивают реализацию дополнительных профессиональных программ для специалистов государственных организаций по индивидуальной профилактической работе с детьми, склонными к самовольным уходам, реабилитации детей и подростков, самовольно ушедших из семей, государственных организаций, и профилактике таких уходов.</w:t>
      </w: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jc w:val="both"/>
      </w:pPr>
    </w:p>
    <w:p w:rsidR="0033461B" w:rsidRDefault="003346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6A22" w:rsidRDefault="00D56A22">
      <w:bookmarkStart w:id="0" w:name="_GoBack"/>
      <w:bookmarkEnd w:id="0"/>
    </w:p>
    <w:sectPr w:rsidR="00D56A22" w:rsidSect="0052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1B"/>
    <w:rsid w:val="0033461B"/>
    <w:rsid w:val="00D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8529-6B92-452C-A084-5E98A86B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6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Компании Менеджер</dc:creator>
  <cp:keywords/>
  <dc:description/>
  <cp:lastModifiedBy>Компании Менеджер</cp:lastModifiedBy>
  <cp:revision>1</cp:revision>
  <dcterms:created xsi:type="dcterms:W3CDTF">2016-06-28T12:19:00Z</dcterms:created>
  <dcterms:modified xsi:type="dcterms:W3CDTF">2016-06-28T12:20:00Z</dcterms:modified>
</cp:coreProperties>
</file>