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61" w:tblpY="-847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436"/>
        <w:gridCol w:w="533"/>
        <w:gridCol w:w="1876"/>
        <w:gridCol w:w="4253"/>
        <w:gridCol w:w="1134"/>
        <w:gridCol w:w="850"/>
        <w:gridCol w:w="1668"/>
      </w:tblGrid>
      <w:tr w:rsidR="000B7949" w:rsidRPr="00EA7B79" w:rsidTr="00582EEF">
        <w:trPr>
          <w:trHeight w:val="1550"/>
        </w:trPr>
        <w:tc>
          <w:tcPr>
            <w:tcW w:w="534" w:type="dxa"/>
            <w:shd w:val="clear" w:color="auto" w:fill="auto"/>
          </w:tcPr>
          <w:p w:rsidR="00863BB5" w:rsidRDefault="00863BB5" w:rsidP="00863B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0B7949" w:rsidRPr="003C3674" w:rsidRDefault="000B7949" w:rsidP="00863BB5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436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732EC7" w:rsidRDefault="00732EC7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33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  <w:highlight w:val="green"/>
              </w:rPr>
            </w:pPr>
            <w:proofErr w:type="spellStart"/>
            <w:r>
              <w:rPr>
                <w:b/>
                <w:sz w:val="28"/>
                <w:szCs w:val="28"/>
              </w:rPr>
              <w:t>Кол.ч</w:t>
            </w:r>
            <w:proofErr w:type="spellEnd"/>
            <w:r w:rsidRPr="003C367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76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>Словарь урока</w:t>
            </w:r>
          </w:p>
        </w:tc>
        <w:tc>
          <w:tcPr>
            <w:tcW w:w="4253" w:type="dxa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Воспитательные цели и задачи</w:t>
            </w:r>
          </w:p>
        </w:tc>
        <w:tc>
          <w:tcPr>
            <w:tcW w:w="1134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r w:rsidRPr="003C3674">
              <w:rPr>
                <w:b/>
                <w:sz w:val="28"/>
                <w:szCs w:val="28"/>
              </w:rPr>
              <w:t>ом.з</w:t>
            </w:r>
            <w:proofErr w:type="spellEnd"/>
            <w:r w:rsidRPr="003C367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Дата</w:t>
            </w: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Пл.</w:t>
            </w:r>
          </w:p>
        </w:tc>
        <w:tc>
          <w:tcPr>
            <w:tcW w:w="1668" w:type="dxa"/>
            <w:shd w:val="clear" w:color="auto" w:fill="auto"/>
          </w:tcPr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</w:p>
          <w:p w:rsidR="000B7949" w:rsidRDefault="006F06DF" w:rsidP="00863B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  <w:p w:rsidR="000B7949" w:rsidRPr="003C3674" w:rsidRDefault="000B7949" w:rsidP="00863BB5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факт</w:t>
            </w:r>
          </w:p>
        </w:tc>
      </w:tr>
      <w:tr w:rsidR="000B7949" w:rsidRPr="00EA7B79" w:rsidTr="00582EEF">
        <w:trPr>
          <w:trHeight w:val="907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B7949" w:rsidRPr="003C3674" w:rsidRDefault="000B7949" w:rsidP="00863BB5">
            <w:pPr>
              <w:rPr>
                <w:sz w:val="28"/>
                <w:szCs w:val="28"/>
              </w:rPr>
            </w:pPr>
            <w:r w:rsidRPr="003C3674">
              <w:rPr>
                <w:sz w:val="28"/>
                <w:szCs w:val="28"/>
              </w:rPr>
              <w:t>Звуки и буквы</w:t>
            </w:r>
          </w:p>
          <w:p w:rsidR="000B7949" w:rsidRPr="003C3674" w:rsidRDefault="000B7949" w:rsidP="00863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3C3674">
              <w:rPr>
                <w:sz w:val="28"/>
                <w:szCs w:val="28"/>
              </w:rPr>
              <w:t xml:space="preserve"> ч</w:t>
            </w:r>
          </w:p>
          <w:p w:rsidR="000B7949" w:rsidRPr="003C3674" w:rsidRDefault="000B7949" w:rsidP="00863BB5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Слово и предложение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Кьякь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къада</w:t>
            </w:r>
            <w:proofErr w:type="spellEnd"/>
            <w:r w:rsidRPr="00EA7B79">
              <w:rPr>
                <w:sz w:val="24"/>
                <w:szCs w:val="24"/>
              </w:rPr>
              <w:t>, к1урк1ур, х1еб, дуц1рум.</w:t>
            </w:r>
          </w:p>
        </w:tc>
        <w:tc>
          <w:tcPr>
            <w:tcW w:w="4253" w:type="dxa"/>
          </w:tcPr>
          <w:p w:rsidR="00582EEF" w:rsidRDefault="00582EEF" w:rsidP="00863BB5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8 сентября -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Международный день грамотности.              </w:t>
            </w:r>
          </w:p>
          <w:p w:rsidR="000B7949" w:rsidRPr="00EA7B79" w:rsidRDefault="00582EEF" w:rsidP="00863BB5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Урок-беседа «День грамотности»                                       Воспитать любовь к своей малой Родине, воспитать любовь к родному языку</w:t>
            </w: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Упр.13 с 11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67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Состав предложений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26 с 16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1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Предложение и текст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Г1яйшат, </w:t>
            </w:r>
            <w:proofErr w:type="spellStart"/>
            <w:r w:rsidRPr="00EA7B79">
              <w:rPr>
                <w:sz w:val="24"/>
                <w:szCs w:val="24"/>
              </w:rPr>
              <w:t>Дагъистан</w:t>
            </w:r>
            <w:proofErr w:type="spellEnd"/>
            <w:r w:rsidRPr="00EA7B79">
              <w:rPr>
                <w:sz w:val="24"/>
                <w:szCs w:val="24"/>
              </w:rPr>
              <w:t xml:space="preserve">,  </w:t>
            </w:r>
            <w:proofErr w:type="spellStart"/>
            <w:r w:rsidRPr="00EA7B79">
              <w:rPr>
                <w:sz w:val="24"/>
                <w:szCs w:val="24"/>
              </w:rPr>
              <w:t>Къизляр</w:t>
            </w:r>
            <w:proofErr w:type="spellEnd"/>
            <w:r w:rsidRPr="00EA7B79">
              <w:rPr>
                <w:sz w:val="24"/>
                <w:szCs w:val="24"/>
              </w:rPr>
              <w:t xml:space="preserve">,  Мусаев, Адам,                </w:t>
            </w:r>
            <w:proofErr w:type="spellStart"/>
            <w:r w:rsidRPr="00EA7B79">
              <w:rPr>
                <w:sz w:val="24"/>
                <w:szCs w:val="24"/>
              </w:rPr>
              <w:t>Камиль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33 с 19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Звуки и буквы. Гласные звуки 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Ябу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ялчи</w:t>
            </w:r>
            <w:proofErr w:type="spellEnd"/>
            <w:r w:rsidRPr="00EA7B79">
              <w:rPr>
                <w:sz w:val="24"/>
                <w:szCs w:val="24"/>
              </w:rPr>
              <w:t xml:space="preserve">, ёлка, </w:t>
            </w:r>
            <w:proofErr w:type="spellStart"/>
            <w:r w:rsidRPr="00EA7B79">
              <w:rPr>
                <w:sz w:val="24"/>
                <w:szCs w:val="24"/>
              </w:rPr>
              <w:t>юргъан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 41 с 23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73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Слова с буквами Я и </w:t>
            </w:r>
            <w:proofErr w:type="gramStart"/>
            <w:r w:rsidRPr="00EA7B79">
              <w:rPr>
                <w:sz w:val="24"/>
                <w:szCs w:val="24"/>
              </w:rPr>
              <w:t>Ю,Е</w:t>
            </w:r>
            <w:proofErr w:type="gramEnd"/>
            <w:r w:rsidRPr="00EA7B79">
              <w:rPr>
                <w:sz w:val="24"/>
                <w:szCs w:val="24"/>
              </w:rPr>
              <w:t xml:space="preserve"> и Э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, Х1,  Ч1, Ц1, П1, А,П,Т,И,М,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Упр.56 с 30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73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Диктант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609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Работа над ошибками.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Согласные звуки и буквы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Х1,  Ч1, Ц1, П1, Х1, Т1,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Упр. 62 с 33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7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Слова с двойными буквами 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Къапу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гъягъя</w:t>
            </w:r>
            <w:proofErr w:type="spellEnd"/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.67 с 35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59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Слова с буквами </w:t>
            </w:r>
            <w:proofErr w:type="gramStart"/>
            <w:r w:rsidRPr="00EA7B79">
              <w:rPr>
                <w:sz w:val="24"/>
                <w:szCs w:val="24"/>
              </w:rPr>
              <w:t>В,Г</w:t>
            </w:r>
            <w:proofErr w:type="gramEnd"/>
            <w:r w:rsidRPr="00EA7B79">
              <w:rPr>
                <w:sz w:val="24"/>
                <w:szCs w:val="24"/>
              </w:rPr>
              <w:t>,Ж и З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Муъминат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ниъ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дунъя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варъа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Ириъ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диъби,масъала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вявъиб</w:t>
            </w:r>
            <w:proofErr w:type="spellEnd"/>
            <w:r w:rsidRPr="00EA7B79">
              <w:rPr>
                <w:sz w:val="24"/>
                <w:szCs w:val="24"/>
              </w:rPr>
              <w:t>..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 89 с 43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518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Буквы </w:t>
            </w:r>
            <w:proofErr w:type="gramStart"/>
            <w:r w:rsidRPr="00EA7B79">
              <w:rPr>
                <w:sz w:val="24"/>
                <w:szCs w:val="24"/>
              </w:rPr>
              <w:t>О,Ё</w:t>
            </w:r>
            <w:proofErr w:type="gramEnd"/>
            <w:r w:rsidRPr="00EA7B79">
              <w:rPr>
                <w:sz w:val="24"/>
                <w:szCs w:val="24"/>
              </w:rPr>
              <w:t>,Щ,Ы,Ф,Ь в даргинском языке</w:t>
            </w:r>
          </w:p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Щётка фонарь дежурный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93 с 45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67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Слова с Ъ (твердым знаком)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диъби,масъала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вявъиб</w:t>
            </w:r>
            <w:proofErr w:type="spellEnd"/>
            <w:r w:rsidRPr="00EA7B79">
              <w:rPr>
                <w:sz w:val="24"/>
                <w:szCs w:val="24"/>
              </w:rPr>
              <w:t xml:space="preserve">..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107 с 50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7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Слова с Ь (мягким знаком)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Гъял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гъал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аргъ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агълав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Гъази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гъай</w:t>
            </w:r>
            <w:proofErr w:type="spellEnd"/>
            <w:r w:rsidRPr="00EA7B79">
              <w:rPr>
                <w:sz w:val="24"/>
                <w:szCs w:val="24"/>
              </w:rPr>
              <w:t xml:space="preserve"> </w:t>
            </w:r>
            <w:proofErr w:type="spellStart"/>
            <w:r w:rsidRPr="00EA7B79">
              <w:rPr>
                <w:sz w:val="24"/>
                <w:szCs w:val="24"/>
              </w:rPr>
              <w:t>къча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къда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къаз</w:t>
            </w:r>
            <w:proofErr w:type="spellEnd"/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115 с 53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235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Уподобление 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звуков(</w:t>
            </w:r>
            <w:proofErr w:type="spellStart"/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бм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Г1яшси, дях1и, х1янчи, дурх1я, г1ежа, г1иниз,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124 с 58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235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B7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Хъали,хъяр</w:t>
            </w:r>
            <w:proofErr w:type="spellEnd"/>
            <w:r w:rsidRPr="00EA7B79">
              <w:rPr>
                <w:sz w:val="24"/>
                <w:szCs w:val="24"/>
              </w:rPr>
              <w:t>,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ошибками.Стечение</w:t>
            </w:r>
            <w:proofErr w:type="spellEnd"/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согласных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Кьядга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мукьра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кьякь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кьаца</w:t>
            </w:r>
            <w:proofErr w:type="spellEnd"/>
            <w:r w:rsidRPr="00EA7B79">
              <w:rPr>
                <w:sz w:val="24"/>
                <w:szCs w:val="24"/>
              </w:rPr>
              <w:t>, кьац1.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128 с 60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81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   Даргинский алфавит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Значение алфавита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К1ант1 , бук1ун, к1ап1и, к1унт1би,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140 с 65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832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EA7B79">
              <w:rPr>
                <w:rFonts w:ascii="Times New Roman" w:hAnsi="Times New Roman"/>
                <w:sz w:val="24"/>
                <w:szCs w:val="24"/>
              </w:rPr>
              <w:t>Слог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Къаз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къаркъа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къада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</w:p>
          <w:p w:rsidR="000B7949" w:rsidRPr="00EA7B79" w:rsidRDefault="000B7949" w:rsidP="00863BB5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EA7B79">
              <w:rPr>
                <w:sz w:val="24"/>
                <w:szCs w:val="24"/>
              </w:rPr>
              <w:t>къел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146 с 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99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18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Перенос слов Перенос слов с буквами 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й ,ь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, ь.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Парта, почта, кьап1а,</w:t>
            </w:r>
          </w:p>
        </w:tc>
        <w:tc>
          <w:tcPr>
            <w:tcW w:w="4253" w:type="dxa"/>
          </w:tcPr>
          <w:p w:rsidR="00582EEF" w:rsidRPr="00582EEF" w:rsidRDefault="00582EEF" w:rsidP="00582E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января -</w:t>
            </w:r>
            <w:r w:rsidRPr="00582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почерка</w:t>
            </w:r>
            <w:r w:rsidRPr="00582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(День ручного письма)</w:t>
            </w:r>
          </w:p>
          <w:p w:rsidR="00582EEF" w:rsidRPr="00582EEF" w:rsidRDefault="00582EEF" w:rsidP="00582EEF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Урок-беседа «История появления праздника-День почерка»</w:t>
            </w:r>
          </w:p>
          <w:p w:rsidR="000B7949" w:rsidRPr="00EA7B79" w:rsidRDefault="00582EEF" w:rsidP="00582EEF">
            <w:pPr>
              <w:rPr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color w:val="000000"/>
              </w:rPr>
              <w:t>Воспитать уважение и любовь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родному </w:t>
            </w:r>
            <w:r w:rsidRPr="00582EEF">
              <w:rPr>
                <w:rFonts w:ascii="Times New Roman" w:eastAsia="Times New Roman" w:hAnsi="Times New Roman" w:cs="Times New Roman"/>
                <w:color w:val="000000"/>
              </w:rPr>
              <w:t>языку, к книге, как залога грамотного читателя. Вызвать желание быть грамотным человеком.</w:t>
            </w: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160 с 73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</w:tcPr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Наша речь.   Устная и </w:t>
            </w:r>
            <w:r w:rsidRPr="00EA7B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письменная речь.    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lastRenderedPageBreak/>
              <w:t>Хьунул</w:t>
            </w:r>
            <w:proofErr w:type="spellEnd"/>
            <w:r w:rsidRPr="00EA7B79">
              <w:rPr>
                <w:sz w:val="24"/>
                <w:szCs w:val="24"/>
              </w:rPr>
              <w:t>, хьанц1а,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174 </w:t>
            </w:r>
            <w:r w:rsidRPr="00EA7B79">
              <w:rPr>
                <w:sz w:val="24"/>
                <w:szCs w:val="24"/>
              </w:rPr>
              <w:lastRenderedPageBreak/>
              <w:t>с 82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29.01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0B7949" w:rsidRPr="003C3674" w:rsidRDefault="000B7949" w:rsidP="00863BB5">
            <w:pPr>
              <w:rPr>
                <w:rFonts w:ascii="Times New Roman" w:hAnsi="Times New Roman"/>
                <w:sz w:val="28"/>
                <w:szCs w:val="28"/>
              </w:rPr>
            </w:pPr>
            <w:r w:rsidRPr="003C3674">
              <w:rPr>
                <w:rFonts w:ascii="Times New Roman" w:hAnsi="Times New Roman"/>
                <w:sz w:val="28"/>
                <w:szCs w:val="28"/>
              </w:rPr>
              <w:t>Предложение 8 ч</w:t>
            </w: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Предложение.Состав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предложения    </w:t>
            </w:r>
          </w:p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Дуц1рум, миц1ираг,ц1а,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195 с 92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112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Тема предложения и знаки препинания в конце предложения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Ч1умаси, ч1янк1и, ч1ябар,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200 с 93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54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Диктант.</w:t>
            </w:r>
          </w:p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Т1ама, т1ут1и, </w:t>
            </w:r>
          </w:p>
        </w:tc>
        <w:tc>
          <w:tcPr>
            <w:tcW w:w="4253" w:type="dxa"/>
          </w:tcPr>
          <w:p w:rsidR="00582EEF" w:rsidRPr="00582EEF" w:rsidRDefault="00582EEF" w:rsidP="00582EEF">
            <w:pPr>
              <w:shd w:val="clear" w:color="auto" w:fill="FFFFFF"/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82EEF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  <w:lang w:eastAsia="en-US"/>
              </w:rPr>
              <w:t>21 февраля</w:t>
            </w:r>
            <w:r w:rsidRPr="00582EEF"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 xml:space="preserve"> – Международный день родного языка.                              Урок-презентация «День родного </w:t>
            </w:r>
            <w:proofErr w:type="gramStart"/>
            <w:r w:rsidRPr="00582EEF"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 xml:space="preserve">языка»   </w:t>
            </w:r>
            <w:proofErr w:type="gramEnd"/>
            <w:r w:rsidRPr="00582EEF">
              <w:rPr>
                <w:rFonts w:ascii="Verdana" w:eastAsia="Calibri" w:hAnsi="Verdana" w:cs="Times New Roman"/>
                <w:color w:val="000000"/>
                <w:sz w:val="20"/>
                <w:szCs w:val="20"/>
                <w:lang w:eastAsia="en-US"/>
              </w:rPr>
              <w:t xml:space="preserve">                                   Воспитать любовь к своему родному языку,</w:t>
            </w:r>
            <w:r w:rsidRPr="00582EEF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воспитание чувства любви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к Родине; гордости за свою республику</w:t>
            </w:r>
            <w:r w:rsidRPr="00582EEF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; формирование экологической культуры; эстетическое воспитание .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58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Работа над ошибками. Повествовательное и вопросительное предложение.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Неш,урк1и,синка,урчи,кьап1а,ялчи,жуз,гъаял,кумек,унра,бец1,кьяца,адам,ц1а,ч1ич1ала.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216 с 100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95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Восклицательное предложение. 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дурх1я, г1ежа </w:t>
            </w:r>
            <w:proofErr w:type="spellStart"/>
            <w:r w:rsidRPr="00EA7B79">
              <w:rPr>
                <w:sz w:val="24"/>
                <w:szCs w:val="24"/>
              </w:rPr>
              <w:t>нешли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хяли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кьяцали</w:t>
            </w:r>
            <w:proofErr w:type="spellEnd"/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224 с 103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54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582EEF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Члены </w:t>
            </w:r>
            <w:proofErr w:type="spellStart"/>
            <w:proofErr w:type="gramStart"/>
            <w:r w:rsidRPr="00EA7B79">
              <w:rPr>
                <w:sz w:val="24"/>
                <w:szCs w:val="24"/>
              </w:rPr>
              <w:t>предложения.Подлежащее</w:t>
            </w:r>
            <w:proofErr w:type="spellEnd"/>
            <w:proofErr w:type="gramEnd"/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582EEF" w:rsidRDefault="00582EEF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582EEF" w:rsidRDefault="00582EEF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машина , к1урк1ур,</w:t>
            </w:r>
          </w:p>
        </w:tc>
        <w:tc>
          <w:tcPr>
            <w:tcW w:w="4253" w:type="dxa"/>
          </w:tcPr>
          <w:p w:rsidR="00582EEF" w:rsidRDefault="00582EEF" w:rsidP="00582E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2EEF" w:rsidRPr="00582EEF" w:rsidRDefault="00582EEF" w:rsidP="00582EE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марта– </w:t>
            </w:r>
            <w:r w:rsidRPr="00582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Тотальный диктант</w:t>
            </w:r>
          </w:p>
          <w:p w:rsidR="00582EEF" w:rsidRPr="00582EEF" w:rsidRDefault="00582EEF" w:rsidP="00582EE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Урок-диктант (50слов)</w:t>
            </w:r>
          </w:p>
          <w:p w:rsidR="000B7949" w:rsidRPr="00EA7B79" w:rsidRDefault="00582EEF" w:rsidP="00582EEF">
            <w:pPr>
              <w:rPr>
                <w:sz w:val="24"/>
                <w:szCs w:val="24"/>
              </w:rPr>
            </w:pPr>
            <w:r w:rsidRPr="00582EEF">
              <w:rPr>
                <w:rFonts w:ascii="Times New Roman" w:eastAsia="Times New Roman" w:hAnsi="Times New Roman" w:cs="Times New Roman"/>
                <w:color w:val="000000"/>
              </w:rPr>
              <w:t>Воспитать уважение и любовь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родному</w:t>
            </w:r>
            <w:r w:rsidRPr="00582EEF">
              <w:rPr>
                <w:rFonts w:ascii="Times New Roman" w:eastAsia="Times New Roman" w:hAnsi="Times New Roman" w:cs="Times New Roman"/>
                <w:color w:val="000000"/>
              </w:rPr>
              <w:t xml:space="preserve"> языку, как залога грамотного человека. Вызвать желание быть грамотным человеком.</w:t>
            </w:r>
          </w:p>
        </w:tc>
        <w:tc>
          <w:tcPr>
            <w:tcW w:w="1134" w:type="dxa"/>
            <w:shd w:val="clear" w:color="auto" w:fill="auto"/>
          </w:tcPr>
          <w:p w:rsidR="00582EEF" w:rsidRDefault="00582EEF" w:rsidP="00863BB5">
            <w:pPr>
              <w:rPr>
                <w:sz w:val="24"/>
                <w:szCs w:val="24"/>
              </w:rPr>
            </w:pP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235 с 108</w:t>
            </w:r>
          </w:p>
        </w:tc>
        <w:tc>
          <w:tcPr>
            <w:tcW w:w="850" w:type="dxa"/>
            <w:shd w:val="clear" w:color="auto" w:fill="auto"/>
          </w:tcPr>
          <w:p w:rsidR="00582EEF" w:rsidRDefault="00582EEF" w:rsidP="00863BB5">
            <w:pPr>
              <w:rPr>
                <w:sz w:val="24"/>
                <w:szCs w:val="24"/>
              </w:rPr>
            </w:pPr>
          </w:p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58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 Сказуемое</w:t>
            </w:r>
          </w:p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Хъали</w:t>
            </w:r>
            <w:proofErr w:type="spellEnd"/>
            <w:r w:rsidRPr="00EA7B79">
              <w:rPr>
                <w:sz w:val="24"/>
                <w:szCs w:val="24"/>
              </w:rPr>
              <w:t xml:space="preserve">, г1иниз, </w:t>
            </w:r>
            <w:r w:rsidRPr="00EA7B79">
              <w:rPr>
                <w:sz w:val="24"/>
                <w:szCs w:val="24"/>
              </w:rPr>
              <w:lastRenderedPageBreak/>
              <w:t xml:space="preserve">почта,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242 </w:t>
            </w:r>
            <w:r w:rsidRPr="00EA7B79">
              <w:rPr>
                <w:sz w:val="24"/>
                <w:szCs w:val="24"/>
              </w:rPr>
              <w:lastRenderedPageBreak/>
              <w:t>с 111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2.04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Объект</w:t>
            </w:r>
            <w:r w:rsidRPr="00EA7B79">
              <w:rPr>
                <w:b/>
                <w:sz w:val="24"/>
                <w:szCs w:val="24"/>
              </w:rPr>
              <w:t>.</w:t>
            </w:r>
            <w:r w:rsidRPr="00EA7B79">
              <w:rPr>
                <w:sz w:val="24"/>
                <w:szCs w:val="24"/>
              </w:rPr>
              <w:t xml:space="preserve"> Связь слов в предложении</w:t>
            </w:r>
          </w:p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Узи,рузи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неш</w:t>
            </w:r>
            <w:proofErr w:type="spellEnd"/>
            <w:r w:rsidRPr="00EA7B79">
              <w:rPr>
                <w:sz w:val="24"/>
                <w:szCs w:val="24"/>
              </w:rPr>
              <w:t>, дудеш,Х1ялимат, Муса.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253 с 117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88309B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0B7949" w:rsidRPr="003C3674" w:rsidRDefault="000B7949" w:rsidP="00863BB5">
            <w:pPr>
              <w:rPr>
                <w:sz w:val="28"/>
                <w:szCs w:val="28"/>
              </w:rPr>
            </w:pPr>
            <w:r w:rsidRPr="003C3674">
              <w:rPr>
                <w:sz w:val="28"/>
                <w:szCs w:val="28"/>
              </w:rPr>
              <w:t>Части речи 7 ч</w:t>
            </w: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Части речи .Имя существительное.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Х1,  Ч1, Ц1, П1, Х1, Т1,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EA7B79">
              <w:rPr>
                <w:sz w:val="24"/>
                <w:szCs w:val="24"/>
              </w:rPr>
              <w:t xml:space="preserve"> Дуц1рум, миц1ираг </w:t>
            </w:r>
            <w:proofErr w:type="spellStart"/>
            <w:r w:rsidRPr="00EA7B79">
              <w:rPr>
                <w:sz w:val="24"/>
                <w:szCs w:val="24"/>
              </w:rPr>
              <w:t>хъали,хъяр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269 с 128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29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Собственные и нарицательные имена существительные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Г1иса, </w:t>
            </w:r>
            <w:proofErr w:type="spellStart"/>
            <w:r w:rsidRPr="00EA7B79">
              <w:rPr>
                <w:sz w:val="24"/>
                <w:szCs w:val="24"/>
              </w:rPr>
              <w:t>Гъази</w:t>
            </w:r>
            <w:proofErr w:type="spellEnd"/>
            <w:r w:rsidRPr="00EA7B79">
              <w:rPr>
                <w:sz w:val="24"/>
                <w:szCs w:val="24"/>
              </w:rPr>
              <w:t>, Рашид Рашидов.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276 с 132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Merge/>
            <w:tcBorders>
              <w:bottom w:val="nil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Число имен существительных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Парта, </w:t>
            </w:r>
            <w:proofErr w:type="spellStart"/>
            <w:r w:rsidRPr="00EA7B79">
              <w:rPr>
                <w:sz w:val="24"/>
                <w:szCs w:val="24"/>
              </w:rPr>
              <w:t>хъалибарг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зак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зубари</w:t>
            </w:r>
            <w:proofErr w:type="spellEnd"/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287 с 136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b/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Глагол. Изменение глагола по родам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582EEF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Дагъистан</w:t>
            </w:r>
            <w:proofErr w:type="spellEnd"/>
            <w:r w:rsidRPr="00EA7B79">
              <w:rPr>
                <w:sz w:val="24"/>
                <w:szCs w:val="24"/>
              </w:rPr>
              <w:t xml:space="preserve">, Россия, </w:t>
            </w:r>
            <w:proofErr w:type="spellStart"/>
            <w:r w:rsidRPr="00EA7B79">
              <w:rPr>
                <w:sz w:val="24"/>
                <w:szCs w:val="24"/>
              </w:rPr>
              <w:t>Къизляр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307 с </w:t>
            </w:r>
            <w:proofErr w:type="spellStart"/>
            <w:r w:rsidRPr="00EA7B79">
              <w:rPr>
                <w:sz w:val="24"/>
                <w:szCs w:val="24"/>
              </w:rPr>
              <w:t>с</w:t>
            </w:r>
            <w:proofErr w:type="spellEnd"/>
            <w:r w:rsidRPr="00EA7B79">
              <w:rPr>
                <w:sz w:val="24"/>
                <w:szCs w:val="24"/>
              </w:rPr>
              <w:t xml:space="preserve"> 146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Имя прилагательное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Хъярхъси</w:t>
            </w:r>
            <w:proofErr w:type="spellEnd"/>
            <w:r w:rsidRPr="00EA7B79">
              <w:rPr>
                <w:sz w:val="24"/>
                <w:szCs w:val="24"/>
              </w:rPr>
              <w:t xml:space="preserve">  </w:t>
            </w:r>
            <w:proofErr w:type="spellStart"/>
            <w:r w:rsidRPr="00EA7B79">
              <w:rPr>
                <w:sz w:val="24"/>
                <w:szCs w:val="24"/>
              </w:rPr>
              <w:t>ахъси</w:t>
            </w:r>
            <w:proofErr w:type="spellEnd"/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326 с 153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Диктант </w:t>
            </w: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582EEF" w:rsidP="00582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Лук1улра, белч1ун.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  <w:tr w:rsidR="000B7949" w:rsidRPr="00EA7B79" w:rsidTr="00582EEF">
        <w:trPr>
          <w:trHeight w:val="30"/>
        </w:trPr>
        <w:tc>
          <w:tcPr>
            <w:tcW w:w="5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vMerge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Работа над ошибками.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Повторение </w:t>
            </w:r>
          </w:p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Рурс</w:t>
            </w:r>
            <w:r w:rsidR="00582EEF">
              <w:rPr>
                <w:sz w:val="24"/>
                <w:szCs w:val="24"/>
              </w:rPr>
              <w:t>и</w:t>
            </w:r>
            <w:proofErr w:type="spellEnd"/>
            <w:r w:rsidR="00582EEF">
              <w:rPr>
                <w:sz w:val="24"/>
                <w:szCs w:val="24"/>
              </w:rPr>
              <w:t xml:space="preserve">, дурх1я, </w:t>
            </w:r>
            <w:proofErr w:type="spellStart"/>
            <w:proofErr w:type="gramStart"/>
            <w:r w:rsidR="00582EEF">
              <w:rPr>
                <w:sz w:val="24"/>
                <w:szCs w:val="24"/>
              </w:rPr>
              <w:t>кьял</w:t>
            </w:r>
            <w:proofErr w:type="spellEnd"/>
            <w:r w:rsidR="00582EEF">
              <w:rPr>
                <w:sz w:val="24"/>
                <w:szCs w:val="24"/>
              </w:rPr>
              <w:t xml:space="preserve">, </w:t>
            </w:r>
            <w:r w:rsidRPr="00EA7B79">
              <w:rPr>
                <w:sz w:val="24"/>
                <w:szCs w:val="24"/>
              </w:rPr>
              <w:t xml:space="preserve"> бук</w:t>
            </w:r>
            <w:proofErr w:type="gramEnd"/>
            <w:r w:rsidRPr="00EA7B79">
              <w:rPr>
                <w:sz w:val="24"/>
                <w:szCs w:val="24"/>
              </w:rPr>
              <w:t xml:space="preserve">1ун. </w:t>
            </w:r>
          </w:p>
        </w:tc>
        <w:tc>
          <w:tcPr>
            <w:tcW w:w="4253" w:type="dxa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shd w:val="clear" w:color="auto" w:fill="auto"/>
          </w:tcPr>
          <w:p w:rsidR="000B7949" w:rsidRPr="00EA7B79" w:rsidRDefault="006F06DF" w:rsidP="00863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668" w:type="dxa"/>
            <w:shd w:val="clear" w:color="auto" w:fill="auto"/>
          </w:tcPr>
          <w:p w:rsidR="000B7949" w:rsidRPr="00EA7B79" w:rsidRDefault="000B7949" w:rsidP="00863BB5">
            <w:pPr>
              <w:rPr>
                <w:sz w:val="24"/>
                <w:szCs w:val="24"/>
              </w:rPr>
            </w:pPr>
          </w:p>
        </w:tc>
      </w:tr>
    </w:tbl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582EEF" w:rsidRDefault="00582EEF" w:rsidP="00582EEF">
      <w:pPr>
        <w:keepNext/>
        <w:keepLines/>
        <w:spacing w:after="0" w:line="360" w:lineRule="auto"/>
        <w:contextualSpacing/>
        <w:outlineLvl w:val="0"/>
        <w:rPr>
          <w:sz w:val="24"/>
          <w:szCs w:val="24"/>
        </w:rPr>
      </w:pPr>
    </w:p>
    <w:p w:rsidR="00732EC7" w:rsidRPr="00582EEF" w:rsidRDefault="00582EEF" w:rsidP="00582EEF">
      <w:pPr>
        <w:keepNext/>
        <w:keepLines/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</w:t>
      </w:r>
      <w:r w:rsidR="00732EC7" w:rsidRPr="006F06DF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582EEF" w:rsidRPr="00582EEF" w:rsidRDefault="00582EEF" w:rsidP="00582EEF">
      <w:pPr>
        <w:spacing w:after="0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</w:rPr>
        <w:t xml:space="preserve">             О</w:t>
      </w:r>
      <w:r w:rsidR="00732EC7" w:rsidRPr="006F06DF">
        <w:rPr>
          <w:rFonts w:ascii="Times New Roman" w:eastAsia="Times New Roman" w:hAnsi="Times New Roman" w:cs="Times New Roman"/>
        </w:rPr>
        <w:t xml:space="preserve">бразовательная программа учебного предмета «Родной(даргинский) язык» для среднего общего образования Республики Дагестан разработана </w:t>
      </w:r>
      <w:r w:rsidR="00732EC7" w:rsidRPr="006F06DF">
        <w:rPr>
          <w:rFonts w:ascii="Times New Roman" w:eastAsia="Times New Roman" w:hAnsi="Times New Roman" w:cs="Times New Roman"/>
          <w:color w:val="000000"/>
        </w:rPr>
        <w:t>в соответствии с Федеральным государственным образовательным стандартом начального общего образования с учётом основных идей и положений программы развития универсальных учебных действий.</w:t>
      </w:r>
      <w:r w:rsidRPr="00582EEF">
        <w:rPr>
          <w:rFonts w:ascii="Times New Roman" w:eastAsia="Calibri" w:hAnsi="Times New Roman" w:cs="Times New Roman"/>
          <w:lang w:eastAsia="en-US"/>
        </w:rPr>
        <w:t xml:space="preserve"> </w:t>
      </w:r>
      <w:r w:rsidRPr="00582EEF">
        <w:rPr>
          <w:rFonts w:ascii="Times New Roman" w:eastAsia="Calibri" w:hAnsi="Times New Roman" w:cs="Times New Roman"/>
          <w:lang w:eastAsia="en-US"/>
        </w:rPr>
        <w:t>Календар</w:t>
      </w:r>
      <w:r>
        <w:rPr>
          <w:rFonts w:ascii="Times New Roman" w:eastAsia="Calibri" w:hAnsi="Times New Roman" w:cs="Times New Roman"/>
          <w:lang w:eastAsia="en-US"/>
        </w:rPr>
        <w:t xml:space="preserve">но – тематическое планирование </w:t>
      </w:r>
      <w:r w:rsidRPr="00582EEF">
        <w:rPr>
          <w:rFonts w:ascii="Times New Roman" w:eastAsia="Calibri" w:hAnsi="Times New Roman" w:cs="Times New Roman"/>
          <w:lang w:eastAsia="en-US"/>
        </w:rPr>
        <w:t xml:space="preserve">курса рассчитано на 34 учебные </w:t>
      </w:r>
      <w:r>
        <w:rPr>
          <w:rFonts w:ascii="Times New Roman" w:eastAsia="Calibri" w:hAnsi="Times New Roman" w:cs="Times New Roman"/>
          <w:lang w:eastAsia="en-US"/>
        </w:rPr>
        <w:t xml:space="preserve">недели при количестве 1 урок в </w:t>
      </w:r>
      <w:r w:rsidRPr="00582EEF">
        <w:rPr>
          <w:rFonts w:ascii="Times New Roman" w:eastAsia="Calibri" w:hAnsi="Times New Roman" w:cs="Times New Roman"/>
          <w:lang w:eastAsia="en-US"/>
        </w:rPr>
        <w:t xml:space="preserve">неделю, всего 34урока. </w:t>
      </w:r>
    </w:p>
    <w:p w:rsidR="00732EC7" w:rsidRPr="006F06DF" w:rsidRDefault="00582EEF" w:rsidP="00582EEF">
      <w:pPr>
        <w:tabs>
          <w:tab w:val="left" w:pos="567"/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r w:rsidR="00732EC7" w:rsidRPr="006F06DF">
        <w:rPr>
          <w:rFonts w:ascii="Times New Roman" w:eastAsia="Times New Roman" w:hAnsi="Times New Roman" w:cs="Times New Roman"/>
          <w:color w:val="000000"/>
          <w:lang w:eastAsia="en-US"/>
        </w:rPr>
        <w:t>Нормативно-правовые документы, на основании которых разработана данная программа: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color w:val="000000"/>
          <w:lang w:eastAsia="en-US"/>
        </w:rPr>
        <w:t>-Федеральный закон Российской Федерации от 3 августа 2018 г. № 317-ФЗ «Об образовании в Российской Федерации»;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color w:val="000000"/>
          <w:lang w:eastAsia="en-US"/>
        </w:rPr>
        <w:t>-Федеральный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образования»);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-Примерная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8 апреля 2015 г. № 1/15).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 xml:space="preserve">-Приказ </w:t>
      </w: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 xml:space="preserve"> России от 31 декабря 2015 г. № 1576 «О внесении изменений в ФГОС НОО»;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color w:val="000000"/>
          <w:lang w:eastAsia="en-US"/>
        </w:rPr>
        <w:t>-Конституция Республики Дагестан (ст.11);</w:t>
      </w:r>
    </w:p>
    <w:p w:rsidR="00732EC7" w:rsidRPr="006F06DF" w:rsidRDefault="00732EC7" w:rsidP="00732EC7">
      <w:pPr>
        <w:tabs>
          <w:tab w:val="left" w:pos="851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6F06DF">
        <w:rPr>
          <w:rFonts w:ascii="Times New Roman" w:eastAsia="Times New Roman" w:hAnsi="Times New Roman" w:cs="Times New Roman"/>
          <w:color w:val="000000"/>
          <w:lang w:eastAsia="en-US"/>
        </w:rPr>
        <w:t>-Закон Республики Дагестан от 16 июня 2014 г. № 48 «Об образовании в Республике Дагестан» (с изменениями на 10 апреля2017 г.).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Calibri" w:hAnsi="Times New Roman" w:cs="Times New Roman"/>
          <w:lang w:eastAsia="en-US"/>
        </w:rPr>
        <w:t>Изучение предмета «Родной (даргинский)язык»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6F06DF">
        <w:rPr>
          <w:rFonts w:ascii="Times New Roman" w:eastAsia="Calibri" w:hAnsi="Times New Roman" w:cs="Times New Roman"/>
          <w:lang w:eastAsia="en-US"/>
        </w:rPr>
        <w:t>Обучение предмету «Родной (даргинский) язык» в начальных классах является первоначальным этапом изучения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Calibri" w:hAnsi="Times New Roman" w:cs="Times New Roman"/>
          <w:lang w:eastAsia="en-US"/>
        </w:rPr>
        <w:t xml:space="preserve">Даргинский язык – национальный язык даргинского народа, а также один из государственных языков Республики Дагестан. Он является языком общения даргинского народа, </w:t>
      </w:r>
      <w:r w:rsidRPr="006F06DF">
        <w:rPr>
          <w:rFonts w:ascii="Times New Roman" w:eastAsia="Calibri" w:hAnsi="Times New Roman" w:cs="Times New Roman"/>
          <w:bCs/>
          <w:lang w:eastAsia="en-US"/>
        </w:rPr>
        <w:t>преподаётся как предмет в образовательных организациях.</w:t>
      </w:r>
    </w:p>
    <w:p w:rsidR="00732EC7" w:rsidRPr="00582EEF" w:rsidRDefault="006F06DF" w:rsidP="006F06D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582EEF">
        <w:rPr>
          <w:rFonts w:ascii="Times New Roman" w:eastAsia="Times New Roman" w:hAnsi="Times New Roman" w:cs="Times New Roman"/>
          <w:b/>
        </w:rPr>
        <w:t xml:space="preserve">                                     </w:t>
      </w:r>
      <w:r w:rsidR="00732EC7" w:rsidRPr="00582EEF">
        <w:rPr>
          <w:rFonts w:ascii="Times New Roman" w:eastAsia="Times New Roman" w:hAnsi="Times New Roman" w:cs="Times New Roman"/>
          <w:b/>
        </w:rPr>
        <w:t>Функции даргинского языка:</w:t>
      </w:r>
    </w:p>
    <w:p w:rsidR="00732EC7" w:rsidRPr="006F06DF" w:rsidRDefault="00732EC7" w:rsidP="00732EC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1.Коммуникативнафункция. Даргинский язык является средством общения представителей даргинской национальности между собой.</w:t>
      </w:r>
    </w:p>
    <w:p w:rsidR="00732EC7" w:rsidRPr="006F06DF" w:rsidRDefault="00732EC7" w:rsidP="00732EC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2.Когнитивная или познавательная функция. С помощью языка происходит в значительной степени познание, изучение окружающего мира. Даргинский язык обеспечивает преемственность культурных традиций народа, возможность возникновения и развития национальной литературы.</w:t>
      </w:r>
    </w:p>
    <w:p w:rsidR="00732EC7" w:rsidRPr="006F06DF" w:rsidRDefault="00732EC7" w:rsidP="00732EC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3.Кумулятивная функция. Даргинский язык выступает связующим звеном между поколениями, служит средством передачи внеязыкового коллективного опыта даргинского народа.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F06DF">
        <w:rPr>
          <w:rFonts w:ascii="Times New Roman" w:eastAsia="Calibri" w:hAnsi="Times New Roman" w:cs="Times New Roman"/>
        </w:rPr>
        <w:lastRenderedPageBreak/>
        <w:t>Данная программа определяет цель, задачи, планируемые результаты, содержание и организацию образовательной деятельности при получении начального общего образования по родному (даргинскому) языку. В примерной программе учитываются основные идеи и положения программы формировании универсальных учебных действий для начального общего образования.</w:t>
      </w:r>
    </w:p>
    <w:p w:rsidR="00732EC7" w:rsidRPr="006F06DF" w:rsidRDefault="00732EC7" w:rsidP="00732EC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spacing w:val="-2"/>
        </w:rPr>
        <w:t xml:space="preserve">     Образовательная программа </w:t>
      </w:r>
      <w:r w:rsidRPr="006F06DF">
        <w:rPr>
          <w:rFonts w:ascii="Times New Roman" w:eastAsia="Calibri" w:hAnsi="Times New Roman" w:cs="Times New Roman"/>
          <w:lang w:eastAsia="en-US"/>
        </w:rPr>
        <w:t xml:space="preserve">учебного предмета «Родной (даргинский) язык» для общего образования </w:t>
      </w:r>
      <w:r w:rsidRPr="006F06DF">
        <w:rPr>
          <w:rFonts w:ascii="Times New Roman" w:eastAsia="Times New Roman" w:hAnsi="Times New Roman" w:cs="Times New Roman"/>
          <w:spacing w:val="-3"/>
        </w:rPr>
        <w:t xml:space="preserve">содержит </w:t>
      </w:r>
      <w:r w:rsidRPr="006F06DF">
        <w:rPr>
          <w:rFonts w:ascii="Times New Roman" w:eastAsia="Calibri" w:hAnsi="Times New Roman" w:cs="Times New Roman"/>
          <w:lang w:eastAsia="en-US"/>
        </w:rPr>
        <w:t xml:space="preserve">пояснительную записку, планируемые результаты освоения предмета, систему оценивания результатов освоения учебного предмета, </w:t>
      </w:r>
      <w:r w:rsidRPr="006F06DF">
        <w:rPr>
          <w:rFonts w:ascii="Times New Roman" w:eastAsia="Times New Roman" w:hAnsi="Times New Roman" w:cs="Times New Roman"/>
          <w:lang w:eastAsia="en-US"/>
        </w:rPr>
        <w:t xml:space="preserve">содержание учебного предмета «Родной (даргинский)язык» на уровне начального общего образования, </w:t>
      </w:r>
      <w:r w:rsidRPr="006F06DF">
        <w:rPr>
          <w:rFonts w:ascii="Times New Roman" w:eastAsia="Calibri" w:hAnsi="Times New Roman" w:cs="Times New Roman"/>
          <w:lang w:eastAsia="en-US"/>
        </w:rPr>
        <w:t>тематическое планирование, план внеурочной деятельности и рекомендации по учебно-методическому, информационно-ресурсному и материально-техническому обеспечению предмета.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Calibri" w:hAnsi="Times New Roman" w:cs="Times New Roman"/>
          <w:lang w:eastAsia="en-US"/>
        </w:rPr>
        <w:t>О</w:t>
      </w:r>
      <w:r w:rsidRPr="006F06DF">
        <w:rPr>
          <w:rFonts w:ascii="Times New Roman" w:eastAsia="Calibri" w:hAnsi="Times New Roman" w:cs="Times New Roman"/>
          <w:color w:val="000000"/>
          <w:lang w:eastAsia="en-US"/>
        </w:rPr>
        <w:t>бразовательная</w:t>
      </w:r>
      <w:r w:rsidRPr="006F06DF">
        <w:rPr>
          <w:rFonts w:ascii="Times New Roman" w:eastAsia="Calibri" w:hAnsi="Times New Roman" w:cs="Times New Roman"/>
          <w:lang w:eastAsia="en-US"/>
        </w:rPr>
        <w:t xml:space="preserve"> программа по учебному предмету </w:t>
      </w:r>
      <w:r w:rsidRPr="006F06DF">
        <w:rPr>
          <w:rFonts w:ascii="Times New Roman" w:eastAsia="Times New Roman" w:hAnsi="Times New Roman" w:cs="Times New Roman"/>
          <w:lang w:eastAsia="en-US"/>
        </w:rPr>
        <w:t xml:space="preserve">«Родной (даргинский)язык» </w:t>
      </w:r>
      <w:r w:rsidRPr="006F06DF">
        <w:rPr>
          <w:rFonts w:ascii="Times New Roman" w:eastAsia="Calibri" w:hAnsi="Times New Roman" w:cs="Times New Roman"/>
          <w:lang w:eastAsia="en-US"/>
        </w:rPr>
        <w:t>отражает национально-региональные и этнокультурные особенности обучения родному языку.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Calibri" w:hAnsi="Times New Roman" w:cs="Times New Roman"/>
          <w:bCs/>
          <w:lang w:eastAsia="en-US"/>
        </w:rPr>
        <w:t xml:space="preserve">Данная программа является ориентиром для </w:t>
      </w:r>
      <w:r w:rsidRPr="006F06DF">
        <w:rPr>
          <w:rFonts w:ascii="Times New Roman" w:eastAsia="Calibri" w:hAnsi="Times New Roman" w:cs="Times New Roman"/>
          <w:lang w:eastAsia="en-US"/>
        </w:rPr>
        <w:t xml:space="preserve">разработки авторских учебных программ и рабочих программ </w:t>
      </w:r>
      <w:r w:rsidRPr="006F06DF">
        <w:rPr>
          <w:rFonts w:ascii="Times New Roman" w:eastAsia="Times New Roman" w:hAnsi="Times New Roman" w:cs="Times New Roman"/>
          <w:lang w:eastAsia="en-US"/>
        </w:rPr>
        <w:t>учителями даргинского языка по учебному предмету «Родной (даргинский) язык». Разработчики авторских и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F06DF">
        <w:rPr>
          <w:rFonts w:ascii="Times New Roman" w:eastAsia="Times New Roman" w:hAnsi="Times New Roman" w:cs="Times New Roman"/>
          <w:b/>
        </w:rPr>
        <w:t>Общая характеристика учебного предмета «Родной (даргинский) язык»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Изучение учебного предмета «Родной (даргинский) язык» в общеобразовательных организациях Республики Дагестан начинается на уровне начального общего образования, продолжается на уровне основного общего образования и завершается на уровне среднего общего образования.</w:t>
      </w:r>
    </w:p>
    <w:p w:rsidR="00732EC7" w:rsidRPr="006F06DF" w:rsidRDefault="006F06DF" w:rsidP="006F06DF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              </w:t>
      </w:r>
      <w:r w:rsidR="00732EC7" w:rsidRPr="006F06DF">
        <w:rPr>
          <w:rFonts w:ascii="Times New Roman" w:eastAsia="Calibri" w:hAnsi="Times New Roman" w:cs="Times New Roman"/>
          <w:b/>
          <w:lang w:eastAsia="en-US"/>
        </w:rPr>
        <w:t xml:space="preserve">Целями </w:t>
      </w:r>
      <w:r w:rsidR="00732EC7" w:rsidRPr="006F06DF">
        <w:rPr>
          <w:rFonts w:ascii="Times New Roman" w:eastAsia="Calibri" w:hAnsi="Times New Roman" w:cs="Times New Roman"/>
          <w:lang w:eastAsia="en-US"/>
        </w:rPr>
        <w:t>изучения предмета «Родной (даргинский) язык» общего образования являются: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1.познавательная цель, которая предполагает ознакомление обучающихся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Calibri" w:hAnsi="Times New Roman" w:cs="Times New Roman"/>
          <w:lang w:eastAsia="en-US"/>
        </w:rPr>
        <w:t>2.социокультурная цель, которая представляет</w:t>
      </w:r>
      <w:r w:rsidR="00582EEF">
        <w:rPr>
          <w:rFonts w:ascii="Times New Roman" w:eastAsia="Calibri" w:hAnsi="Times New Roman" w:cs="Times New Roman"/>
          <w:lang w:eastAsia="en-US"/>
        </w:rPr>
        <w:t xml:space="preserve"> </w:t>
      </w:r>
      <w:r w:rsidRPr="006F06DF">
        <w:rPr>
          <w:rFonts w:ascii="Times New Roman" w:eastAsia="Calibri" w:hAnsi="Times New Roman" w:cs="Times New Roman"/>
          <w:lang w:eastAsia="en-US"/>
        </w:rPr>
        <w:t>формирование</w:t>
      </w:r>
      <w:r w:rsidR="00582EEF">
        <w:rPr>
          <w:rFonts w:ascii="Times New Roman" w:eastAsia="Calibri" w:hAnsi="Times New Roman" w:cs="Times New Roman"/>
          <w:lang w:eastAsia="en-US"/>
        </w:rPr>
        <w:t xml:space="preserve"> </w:t>
      </w:r>
      <w:r w:rsidRPr="006F06DF">
        <w:rPr>
          <w:rFonts w:ascii="Times New Roman" w:eastAsia="Calibri" w:hAnsi="Times New Roman" w:cs="Times New Roman"/>
          <w:lang w:eastAsia="en-US"/>
        </w:rPr>
        <w:t xml:space="preserve">коммуникативной, </w:t>
      </w:r>
      <w:proofErr w:type="spellStart"/>
      <w:r w:rsidRPr="006F06DF">
        <w:rPr>
          <w:rFonts w:ascii="Times New Roman" w:eastAsia="Calibri" w:hAnsi="Times New Roman" w:cs="Times New Roman"/>
          <w:lang w:eastAsia="en-US"/>
        </w:rPr>
        <w:t>культуроведческой</w:t>
      </w:r>
      <w:proofErr w:type="spellEnd"/>
      <w:r w:rsidRPr="006F06DF">
        <w:rPr>
          <w:rFonts w:ascii="Times New Roman" w:eastAsia="Calibri" w:hAnsi="Times New Roman" w:cs="Times New Roman"/>
          <w:lang w:eastAsia="en-US"/>
        </w:rPr>
        <w:t xml:space="preserve"> компетенций обучающихся: устной и письменной речи, монологической и диалогической речи,</w:t>
      </w:r>
      <w:r w:rsidR="00582EEF">
        <w:rPr>
          <w:rFonts w:ascii="Times New Roman" w:eastAsia="Calibri" w:hAnsi="Times New Roman" w:cs="Times New Roman"/>
          <w:lang w:eastAsia="en-US"/>
        </w:rPr>
        <w:t xml:space="preserve"> </w:t>
      </w:r>
      <w:r w:rsidRPr="006F06DF">
        <w:rPr>
          <w:rFonts w:ascii="Times New Roman" w:eastAsia="Calibri" w:hAnsi="Times New Roman" w:cs="Times New Roman"/>
          <w:lang w:eastAsia="en-US"/>
        </w:rPr>
        <w:t>а также навыков грамотного, безошибочного письма как показателя общей культуры.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F06DF">
        <w:rPr>
          <w:rFonts w:ascii="Times New Roman" w:eastAsia="Times New Roman" w:hAnsi="Times New Roman" w:cs="Times New Roman"/>
        </w:rPr>
        <w:t xml:space="preserve">Изучение даргинского языка направлено на достижение следующих </w:t>
      </w:r>
      <w:r w:rsidRPr="006F06DF">
        <w:rPr>
          <w:rFonts w:ascii="Times New Roman" w:eastAsia="Times New Roman" w:hAnsi="Times New Roman" w:cs="Times New Roman"/>
          <w:b/>
        </w:rPr>
        <w:t>задач</w:t>
      </w:r>
      <w:r w:rsidRPr="006F06DF">
        <w:rPr>
          <w:rFonts w:ascii="Times New Roman" w:eastAsia="Times New Roman" w:hAnsi="Times New Roman" w:cs="Times New Roman"/>
        </w:rPr>
        <w:t>:</w:t>
      </w:r>
    </w:p>
    <w:p w:rsidR="00732EC7" w:rsidRPr="006F06DF" w:rsidRDefault="00732EC7" w:rsidP="00732EC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развитие речевой и мыслительной деятельности; коммуникативных умений и навыков практического владения литературным даргинским языком в разных ситуациях общения; потребности к речевому самосовершенствованию;</w:t>
      </w:r>
    </w:p>
    <w:p w:rsidR="00732EC7" w:rsidRPr="006F06DF" w:rsidRDefault="00732EC7" w:rsidP="00732EC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формирование первоначальных знаний о лексике, фонетике, грамматике даргинского языка; овладение элементарными способами анализа изучаемых языковых явлений;</w:t>
      </w:r>
    </w:p>
    <w:p w:rsidR="00732EC7" w:rsidRPr="006F06DF" w:rsidRDefault="00732EC7" w:rsidP="00732EC7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формирование навыков культуры речи в разных ситуациях общения, умений правильно писать и читать, участвовать в диалоге, составлять несложные устные монологические высказывания и письменные тексты-описания, тексты-повествования и рассуждения;</w:t>
      </w:r>
    </w:p>
    <w:p w:rsidR="00732EC7" w:rsidRPr="006F06DF" w:rsidRDefault="00732EC7" w:rsidP="00732EC7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 xml:space="preserve">воспитание эмоционально-ценностного отношения к родному языку, чувства сопричастности к сохранению его уникальности и чистоты; </w:t>
      </w:r>
      <w:r w:rsidRPr="006F06DF">
        <w:rPr>
          <w:rFonts w:ascii="Times New Roman" w:eastAsia="Times New Roman" w:hAnsi="Times New Roman" w:cs="Times New Roman"/>
        </w:rPr>
        <w:lastRenderedPageBreak/>
        <w:t>пробуждение познавательного интереса к родному слову и стремления совершенствовать свою речь.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 xml:space="preserve">Достижение указанных задач осуществляется в процессе развития у обучающихся коммуникативной, лингвистической(языковедческой) и </w:t>
      </w:r>
      <w:proofErr w:type="spellStart"/>
      <w:r w:rsidRPr="006F06DF">
        <w:rPr>
          <w:rFonts w:ascii="Times New Roman" w:eastAsia="Times New Roman" w:hAnsi="Times New Roman" w:cs="Times New Roman"/>
        </w:rPr>
        <w:t>культуроведческой</w:t>
      </w:r>
      <w:proofErr w:type="spellEnd"/>
      <w:r w:rsidRPr="006F06DF">
        <w:rPr>
          <w:rFonts w:ascii="Times New Roman" w:eastAsia="Times New Roman" w:hAnsi="Times New Roman" w:cs="Times New Roman"/>
        </w:rPr>
        <w:t xml:space="preserve"> компетенций при изучения даргинского языка.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/>
        </w:rPr>
        <w:t xml:space="preserve">Коммуникативная компетенция </w:t>
      </w:r>
      <w:r w:rsidRPr="006F06DF">
        <w:rPr>
          <w:rFonts w:ascii="Times New Roman" w:eastAsia="Times New Roman" w:hAnsi="Times New Roman" w:cs="Times New Roman"/>
        </w:rPr>
        <w:t>представляет собой овладение всеми видами речевой деятельности на даргинском языке (</w:t>
      </w:r>
      <w:r w:rsidRPr="006F06DF">
        <w:rPr>
          <w:rFonts w:ascii="Times New Roman" w:eastAsia="Times New Roman" w:hAnsi="Times New Roman" w:cs="Times New Roman"/>
          <w:spacing w:val="-3"/>
        </w:rPr>
        <w:t>слушание</w:t>
      </w:r>
      <w:r w:rsidRPr="006F06DF">
        <w:rPr>
          <w:rFonts w:ascii="Times New Roman" w:eastAsia="Times New Roman" w:hAnsi="Times New Roman" w:cs="Times New Roman"/>
          <w:spacing w:val="-10"/>
        </w:rPr>
        <w:t>, говорение,</w:t>
      </w:r>
      <w:r w:rsidRPr="006F06DF">
        <w:rPr>
          <w:rFonts w:ascii="Times New Roman" w:eastAsia="Times New Roman" w:hAnsi="Times New Roman" w:cs="Times New Roman"/>
        </w:rPr>
        <w:t xml:space="preserve"> чтение, п</w:t>
      </w:r>
      <w:r w:rsidRPr="006F06DF">
        <w:rPr>
          <w:rFonts w:ascii="Times New Roman" w:eastAsia="Times New Roman" w:hAnsi="Times New Roman" w:cs="Times New Roman"/>
          <w:spacing w:val="4"/>
        </w:rPr>
        <w:t>исьмо</w:t>
      </w:r>
      <w:r w:rsidRPr="006F06DF">
        <w:rPr>
          <w:rFonts w:ascii="Times New Roman" w:eastAsia="Times New Roman" w:hAnsi="Times New Roman" w:cs="Times New Roman"/>
        </w:rPr>
        <w:t>), основами культуры устной и письменной речи, умениями и навыками использования даргинского языка в различных сферах и ситуациях общения. На уроках даргинского языка ученики получают начальное представление о нормах даргинского литературного языка и правилах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 Коммуникативная компетенция формируется на основе языковых явлений и навыков.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6F06DF">
        <w:rPr>
          <w:rFonts w:ascii="Times New Roman" w:eastAsia="Times New Roman" w:hAnsi="Times New Roman" w:cs="Times New Roman"/>
          <w:b/>
        </w:rPr>
        <w:t>Лингвистичекая</w:t>
      </w:r>
      <w:proofErr w:type="spellEnd"/>
      <w:r w:rsidRPr="006F06DF">
        <w:rPr>
          <w:rFonts w:ascii="Times New Roman" w:eastAsia="Times New Roman" w:hAnsi="Times New Roman" w:cs="Times New Roman"/>
          <w:b/>
        </w:rPr>
        <w:t xml:space="preserve"> (языковедческая) компетенция</w:t>
      </w:r>
      <w:r w:rsidRPr="006F06DF">
        <w:rPr>
          <w:rFonts w:ascii="Times New Roman" w:eastAsia="Times New Roman" w:hAnsi="Times New Roman" w:cs="Times New Roman"/>
        </w:rPr>
        <w:t xml:space="preserve"> – освоение первоначальных знаний о даргинском языке как знаковой системе, его фонетическом, лексическом, грамматическом устройстве, развитии и функционировании; общих сведений о развитии даргинском языка; овладение нормами литературного даргинского языка и обогащение словарного запаса; формирование умений опознать, анализировать, классифицировать языковые явления; эффективно работать с учебной книгой, пользоваться лингвистическими словарями и справочной литературой.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6F06DF">
        <w:rPr>
          <w:rFonts w:ascii="Times New Roman" w:eastAsia="Times New Roman" w:hAnsi="Times New Roman" w:cs="Times New Roman"/>
          <w:b/>
        </w:rPr>
        <w:t>Культуроведческая</w:t>
      </w:r>
      <w:proofErr w:type="spellEnd"/>
      <w:r w:rsidRPr="006F06DF">
        <w:rPr>
          <w:rFonts w:ascii="Times New Roman" w:eastAsia="Times New Roman" w:hAnsi="Times New Roman" w:cs="Times New Roman"/>
          <w:b/>
        </w:rPr>
        <w:t xml:space="preserve"> компетенция</w:t>
      </w:r>
      <w:r w:rsidRPr="006F06DF">
        <w:rPr>
          <w:rFonts w:ascii="Times New Roman" w:eastAsia="Times New Roman" w:hAnsi="Times New Roman" w:cs="Times New Roman"/>
        </w:rPr>
        <w:t xml:space="preserve"> – осознание даргинского языка как формы выражения национальной культуры; понимание обучающимися взаимосвязи языка и истории, национально-культурного своеобразия даргинского языка; овладение нормами даргинского речевого этикета, воспитание чувства любви к малой родине, к даргинскому языку как духовной ценности, средству общения и получения знаний.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Изучение родного языка представляет собой первый этап системы языкового образования и речевого развития учащихся. Начальным этапом изучения родного языка в 1 классе является курс «Обучение грамоте». Основная задача обучения даргинской грамоте – достичь такого уровня владения устной и письменной речью, который в дальнейшем позволит учащимся приступить к успешному теоретико-практическому изучению даргинского языка в 1–9 классах. Дети овладевают позиционным способом обозначения звуков буквами даргинского алфавита, умениями правильно писать и читать на родном языке.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</w:rPr>
        <w:t>Наряду с формированием навыка чтения и письма у учащихся развиваются речевые умения, обогащается и активизируется словарь, совершенствуется фонематический слух, осуществляется орфографическая пропедевтика.</w:t>
      </w:r>
      <w:r w:rsidRPr="006F06DF">
        <w:rPr>
          <w:rFonts w:ascii="Times New Roman" w:eastAsia="Times New Roman" w:hAnsi="Times New Roman" w:cs="Times New Roman"/>
          <w:lang w:eastAsia="en-US"/>
        </w:rPr>
        <w:t xml:space="preserve">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</w:t>
      </w:r>
    </w:p>
    <w:p w:rsidR="00582EEF" w:rsidRDefault="00732EC7" w:rsidP="00582E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Добукварный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 xml:space="preserve"> период является введением в систему языкового и литературного образования и нацелен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развития устных форм речи у каждого ученика, приобщению к учебной деятельности и соблюдению требований школы.</w:t>
      </w:r>
    </w:p>
    <w:p w:rsidR="00732EC7" w:rsidRPr="006F06DF" w:rsidRDefault="00732EC7" w:rsidP="00582EE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Значимое место в курсе отводится изучению тем «Текст», «Предложение и словосочетание», что обеспечит формирование и развитие коммуникативной компетенции обучающихся. Работа над текстом, подразумевающая к</w:t>
      </w:r>
      <w:r w:rsidRPr="006F06DF">
        <w:rPr>
          <w:rFonts w:ascii="Times New Roman" w:eastAsia="Times New Roman" w:hAnsi="Times New Roman" w:cs="Times New Roman"/>
          <w:color w:val="231F20"/>
          <w:lang w:eastAsia="en-US"/>
        </w:rPr>
        <w:t>омплексную работу над структурой текста (</w:t>
      </w:r>
      <w:proofErr w:type="spellStart"/>
      <w:r w:rsidRPr="006F06DF">
        <w:rPr>
          <w:rFonts w:ascii="Times New Roman" w:eastAsia="Times New Roman" w:hAnsi="Times New Roman" w:cs="Times New Roman"/>
          <w:color w:val="231F20"/>
          <w:lang w:eastAsia="en-US"/>
        </w:rPr>
        <w:t>озаглавливание</w:t>
      </w:r>
      <w:proofErr w:type="spellEnd"/>
      <w:r w:rsidRPr="006F06DF">
        <w:rPr>
          <w:rFonts w:ascii="Times New Roman" w:eastAsia="Times New Roman" w:hAnsi="Times New Roman" w:cs="Times New Roman"/>
          <w:color w:val="231F20"/>
          <w:lang w:eastAsia="en-US"/>
        </w:rPr>
        <w:t xml:space="preserve">, корректирование порядка предложений и частей текста (абзацев)), </w:t>
      </w:r>
      <w:r w:rsidRPr="006F06DF">
        <w:rPr>
          <w:rFonts w:ascii="Times New Roman" w:eastAsia="Times New Roman" w:hAnsi="Times New Roman" w:cs="Times New Roman"/>
          <w:lang w:eastAsia="en-US"/>
        </w:rPr>
        <w:t xml:space="preserve">предусматривает выработку речевых умений и овладение </w:t>
      </w: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речеведческими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 xml:space="preserve"> знаниями, что </w:t>
      </w:r>
      <w:r w:rsidRPr="006F06DF">
        <w:rPr>
          <w:rFonts w:ascii="Times New Roman" w:eastAsia="Times New Roman" w:hAnsi="Times New Roman" w:cs="Times New Roman"/>
          <w:lang w:eastAsia="en-US"/>
        </w:rPr>
        <w:lastRenderedPageBreak/>
        <w:t>создает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жанру с учётом замысла, адресата и ситуации общения, для соблюдения норм построения текста (логичность, последовательность, связность, соответствие теме и главной мысли и др.), развития умений, связанных с оценкой и самооценкой выполненной учеником творческой работы. Работа над предложениями и словосочетаниями направлена на обучение учащихся нормам построения предложений, развитие умений пользоваться предложениями в устной и письменной речи, обеспечение понимания содержания и структуры предложений в чужой речи. На синтаксической основе учащимися осваиваются нормы произношения, формируются грамматические умения, орфографические, пунктуационные и речевые навыки.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Курс предусматривает формирование у младших школьников представлений о лексике родного языка. Освоение знаний о лексике способствует пониманию материальной природы языкового знака;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запас, являющийся показателем интеллектуального и речевого развития личности.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Важная роль отводится формированию представлений о грамматических понятиях: словообразовательных, морфологических, синтаксических, что способствует развитию интеллектуальных умений.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Содержание курса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 xml:space="preserve">Курс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 xml:space="preserve">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</w:t>
      </w:r>
      <w:proofErr w:type="spellStart"/>
      <w:proofErr w:type="gramStart"/>
      <w:r w:rsidRPr="006F06DF">
        <w:rPr>
          <w:rFonts w:ascii="Times New Roman" w:eastAsia="Times New Roman" w:hAnsi="Times New Roman" w:cs="Times New Roman"/>
          <w:lang w:eastAsia="en-US"/>
        </w:rPr>
        <w:t>открытки,небольшие</w:t>
      </w:r>
      <w:proofErr w:type="spellEnd"/>
      <w:proofErr w:type="gramEnd"/>
      <w:r w:rsidRPr="006F06DF">
        <w:rPr>
          <w:rFonts w:ascii="Times New Roman" w:eastAsia="Times New Roman" w:hAnsi="Times New Roman" w:cs="Times New Roman"/>
          <w:lang w:eastAsia="en-US"/>
        </w:rPr>
        <w:t xml:space="preserve"> сочинения, сборники творческих работ, классную газету и др.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 xml:space="preserve">Курс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</w:t>
      </w:r>
      <w:r w:rsidRPr="006F06DF">
        <w:rPr>
          <w:rFonts w:ascii="Times New Roman" w:eastAsia="Times New Roman" w:hAnsi="Times New Roman" w:cs="Times New Roman"/>
          <w:lang w:eastAsia="en-US"/>
        </w:rPr>
        <w:lastRenderedPageBreak/>
        <w:t>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lang w:eastAsia="en-US"/>
        </w:rPr>
      </w:pPr>
      <w:r w:rsidRPr="006F06DF">
        <w:rPr>
          <w:rFonts w:ascii="Times New Roman" w:eastAsia="Times New Roman" w:hAnsi="Times New Roman" w:cs="Times New Roman"/>
        </w:rPr>
        <w:t xml:space="preserve">Систематический курс </w:t>
      </w:r>
      <w:r w:rsidRPr="006F06DF">
        <w:rPr>
          <w:rFonts w:ascii="Times New Roman" w:eastAsia="Times New Roman" w:hAnsi="Times New Roman" w:cs="Times New Roman"/>
          <w:lang w:eastAsia="en-US"/>
        </w:rPr>
        <w:t xml:space="preserve">«Родной (даргинский) язык» </w:t>
      </w:r>
      <w:r w:rsidRPr="006F06DF">
        <w:rPr>
          <w:rFonts w:ascii="Times New Roman" w:eastAsia="Times New Roman" w:hAnsi="Times New Roman" w:cs="Times New Roman"/>
        </w:rPr>
        <w:t>представлен в начальной школе как совокупность понятий, правил и сведений. Орфографические и пунктуационные правила рассматриваются параллельно с изучением фонетики, состава слова, морфологии и синтаксиса.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Calibri" w:hAnsi="Times New Roman" w:cs="Times New Roman"/>
          <w:b/>
          <w:lang w:eastAsia="en-US"/>
        </w:rPr>
        <w:t>Ценностными ориентирами</w:t>
      </w:r>
      <w:r w:rsidRPr="006F06DF">
        <w:rPr>
          <w:rFonts w:ascii="Times New Roman" w:eastAsia="Calibri" w:hAnsi="Times New Roman" w:cs="Times New Roman"/>
          <w:lang w:eastAsia="en-US"/>
        </w:rPr>
        <w:t xml:space="preserve"> учебного предмета «Родной (</w:t>
      </w:r>
      <w:proofErr w:type="spellStart"/>
      <w:r w:rsidRPr="006F06DF">
        <w:rPr>
          <w:rFonts w:ascii="Times New Roman" w:eastAsia="Calibri" w:hAnsi="Times New Roman" w:cs="Times New Roman"/>
          <w:lang w:eastAsia="en-US"/>
        </w:rPr>
        <w:t>даргинкий</w:t>
      </w:r>
      <w:proofErr w:type="spellEnd"/>
      <w:r w:rsidRPr="006F06DF">
        <w:rPr>
          <w:rFonts w:ascii="Times New Roman" w:eastAsia="Calibri" w:hAnsi="Times New Roman" w:cs="Times New Roman"/>
          <w:lang w:eastAsia="en-US"/>
        </w:rPr>
        <w:t>) язык» являются: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добра </w:t>
      </w:r>
      <w:r w:rsidRPr="006F06DF">
        <w:rPr>
          <w:rFonts w:ascii="Times New Roman" w:eastAsia="Times New Roman" w:hAnsi="Times New Roman" w:cs="Times New Roman"/>
        </w:rPr>
        <w:t>– 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 тобой).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общения </w:t>
      </w:r>
      <w:r w:rsidRPr="006F06DF">
        <w:rPr>
          <w:rFonts w:ascii="Times New Roman" w:eastAsia="Times New Roman" w:hAnsi="Times New Roman" w:cs="Times New Roman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природы </w:t>
      </w:r>
      <w:r w:rsidRPr="006F06DF">
        <w:rPr>
          <w:rFonts w:ascii="Times New Roman" w:eastAsia="Times New Roman" w:hAnsi="Times New Roman" w:cs="Times New Roman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красоты и гармонии </w:t>
      </w:r>
      <w:r w:rsidRPr="006F06DF">
        <w:rPr>
          <w:rFonts w:ascii="Times New Roman" w:eastAsia="Times New Roman" w:hAnsi="Times New Roman" w:cs="Times New Roman"/>
        </w:rPr>
        <w:t>– осознание красоты и гармоничности родного языка, его выразительных возможностей.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6F06DF">
        <w:rPr>
          <w:rFonts w:ascii="Times New Roman" w:eastAsia="Times New Roman" w:hAnsi="Times New Roman" w:cs="Times New Roman"/>
          <w:bCs/>
        </w:rPr>
        <w:t>Ценность семьи – п</w:t>
      </w:r>
      <w:r w:rsidRPr="006F06DF">
        <w:rPr>
          <w:rFonts w:ascii="Times New Roman" w:eastAsia="Times New Roman" w:hAnsi="Times New Roman" w:cs="Times New Roman"/>
        </w:rPr>
        <w:t>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труда </w:t>
      </w:r>
      <w:r w:rsidRPr="006F06DF">
        <w:rPr>
          <w:rFonts w:ascii="Times New Roman" w:eastAsia="Times New Roman" w:hAnsi="Times New Roman" w:cs="Times New Roman"/>
        </w:rP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целом.</w:t>
      </w:r>
    </w:p>
    <w:p w:rsidR="00732EC7" w:rsidRPr="006F06DF" w:rsidRDefault="00732EC7" w:rsidP="00732EC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  <w:bCs/>
        </w:rPr>
        <w:t xml:space="preserve">Ценность гражданственности и патриотизма </w:t>
      </w:r>
      <w:r w:rsidRPr="006F06DF">
        <w:rPr>
          <w:rFonts w:ascii="Times New Roman" w:eastAsia="Times New Roman" w:hAnsi="Times New Roman" w:cs="Times New Roman"/>
        </w:rPr>
        <w:t>– осознание себя как члена общества, народа, представителя республики, государства; чувство ответственности за настоящее и будущее своего языка; интерес к своей стране: её истории, языку, культуре, её жизни и народу.</w:t>
      </w:r>
    </w:p>
    <w:p w:rsidR="00732EC7" w:rsidRPr="00582EEF" w:rsidRDefault="00732EC7" w:rsidP="00732EC7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</w:rPr>
      </w:pPr>
      <w:bookmarkStart w:id="1" w:name="_Toc43107451"/>
      <w:r w:rsidRPr="006F06DF">
        <w:rPr>
          <w:rFonts w:ascii="Times New Roman" w:eastAsia="Times New Roman" w:hAnsi="Times New Roman" w:cs="Times New Roman"/>
        </w:rPr>
        <w:t xml:space="preserve">                                              </w:t>
      </w:r>
      <w:r w:rsidRPr="006F06DF">
        <w:rPr>
          <w:rFonts w:ascii="Times New Roman" w:eastAsia="Times New Roman" w:hAnsi="Times New Roman" w:cs="Times New Roman"/>
          <w:b/>
          <w:bCs/>
          <w:kern w:val="32"/>
        </w:rPr>
        <w:t>ПЛАНИРУЕМЫЕ РЕЗУЛЬТАТЫ ОСВОЕНИЯ УЧЕБНОГО ПРЕДМЕТА</w:t>
      </w:r>
      <w:bookmarkEnd w:id="1"/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6F06DF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6F06DF">
        <w:rPr>
          <w:rFonts w:ascii="Times New Roman" w:eastAsia="Times New Roman" w:hAnsi="Times New Roman" w:cs="Times New Roman"/>
        </w:rPr>
        <w:t xml:space="preserve"> и предметных результатов.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F06DF">
        <w:rPr>
          <w:rFonts w:ascii="Times New Roman" w:eastAsia="Times New Roman" w:hAnsi="Times New Roman" w:cs="Times New Roman"/>
          <w:b/>
        </w:rPr>
        <w:t>Личностные результаты освоения учебного предмета</w:t>
      </w:r>
    </w:p>
    <w:p w:rsidR="00732EC7" w:rsidRPr="006F06DF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У выпускника будут сформированы: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-широкая мотивационная основа учебной деятельности, включающая социальные, учебно-познавательные и внешние мотивы;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-учебно-познавательный интерес к новому учебному материалу и способам решения новой задачи;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</w:t>
      </w:r>
      <w:r w:rsidR="00582EEF">
        <w:rPr>
          <w:rFonts w:ascii="Times New Roman" w:eastAsia="Times New Roman" w:hAnsi="Times New Roman" w:cs="Times New Roman"/>
        </w:rPr>
        <w:t xml:space="preserve"> </w:t>
      </w:r>
      <w:r w:rsidRPr="006F06DF">
        <w:rPr>
          <w:rFonts w:ascii="Times New Roman" w:eastAsia="Times New Roman" w:hAnsi="Times New Roman" w:cs="Times New Roman"/>
        </w:rPr>
        <w:t>учителей, товарищей, родителей и других людей;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- способность к оценке своей учебной деятельности;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Calibri" w:hAnsi="Times New Roman" w:cs="Times New Roman"/>
          <w:lang w:eastAsia="en-US"/>
        </w:rPr>
        <w:lastRenderedPageBreak/>
        <w:t>-основы гражданской идентичности, осознание своей этнической и национальной принадлежности гражданина России, чувство сопричастности и гордости за свою Родину, народ и историю, осознание ответственности человека за общее благополучие;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 xml:space="preserve">-осознание роли родного </w:t>
      </w:r>
      <w:r w:rsidRPr="006F06DF">
        <w:rPr>
          <w:rFonts w:ascii="Times New Roman" w:eastAsia="Times New Roman" w:hAnsi="Times New Roman" w:cs="Times New Roman"/>
          <w:bCs/>
        </w:rPr>
        <w:t xml:space="preserve">(даргинского) </w:t>
      </w:r>
      <w:r w:rsidRPr="006F06DF">
        <w:rPr>
          <w:rFonts w:ascii="Times New Roman" w:eastAsia="Times New Roman" w:hAnsi="Times New Roman" w:cs="Times New Roman"/>
        </w:rPr>
        <w:t>языка как языка даргинского народа Республики Дагестан, как средства общения и как инструмента познания окружающей действительности;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Calibri" w:hAnsi="Times New Roman" w:cs="Times New Roman"/>
          <w:lang w:eastAsia="en-US"/>
        </w:rPr>
        <w:t xml:space="preserve">-ориентация в нравственном содержании и смысле, как собственных поступков, </w:t>
      </w:r>
      <w:r w:rsidRPr="006F06DF">
        <w:rPr>
          <w:rFonts w:ascii="Times New Roman" w:eastAsia="Calibri" w:hAnsi="Times New Roman" w:cs="Times New Roman"/>
          <w:spacing w:val="-5"/>
          <w:lang w:eastAsia="en-US"/>
        </w:rPr>
        <w:t xml:space="preserve">так </w:t>
      </w:r>
      <w:r w:rsidRPr="006F06DF">
        <w:rPr>
          <w:rFonts w:ascii="Times New Roman" w:eastAsia="Calibri" w:hAnsi="Times New Roman" w:cs="Times New Roman"/>
          <w:lang w:eastAsia="en-US"/>
        </w:rPr>
        <w:t xml:space="preserve">и поступков </w:t>
      </w:r>
      <w:proofErr w:type="spellStart"/>
      <w:r w:rsidRPr="006F06DF">
        <w:rPr>
          <w:rFonts w:ascii="Times New Roman" w:eastAsia="Calibri" w:hAnsi="Times New Roman" w:cs="Times New Roman"/>
          <w:lang w:eastAsia="en-US"/>
        </w:rPr>
        <w:t>окружающихлюдей</w:t>
      </w:r>
      <w:proofErr w:type="spellEnd"/>
      <w:r w:rsidRPr="006F06DF">
        <w:rPr>
          <w:rFonts w:ascii="Times New Roman" w:eastAsia="Calibri" w:hAnsi="Times New Roman" w:cs="Times New Roman"/>
          <w:lang w:eastAsia="en-US"/>
        </w:rPr>
        <w:t xml:space="preserve">; знание основных моральных норм и ориентация на </w:t>
      </w:r>
      <w:proofErr w:type="spellStart"/>
      <w:r w:rsidRPr="006F06DF">
        <w:rPr>
          <w:rFonts w:ascii="Times New Roman" w:eastAsia="Calibri" w:hAnsi="Times New Roman" w:cs="Times New Roman"/>
          <w:lang w:eastAsia="en-US"/>
        </w:rPr>
        <w:t>ихвыполнение</w:t>
      </w:r>
      <w:proofErr w:type="spellEnd"/>
      <w:r w:rsidRPr="006F06DF">
        <w:rPr>
          <w:rFonts w:ascii="Times New Roman" w:eastAsia="Calibri" w:hAnsi="Times New Roman" w:cs="Times New Roman"/>
          <w:lang w:eastAsia="en-US"/>
        </w:rPr>
        <w:t>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Calibri" w:hAnsi="Times New Roman" w:cs="Times New Roman"/>
          <w:lang w:eastAsia="en-US"/>
        </w:rPr>
        <w:t>-развитие этических чувств, доброжелательности и отзывчивости, эстетических потребностей, ценностей и чувств;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06DF">
        <w:rPr>
          <w:rFonts w:ascii="Times New Roman" w:eastAsia="Times New Roman" w:hAnsi="Times New Roman" w:cs="Times New Roman"/>
        </w:rPr>
        <w:t>-чувство прекрасного и эстетические чувства на основе познания культуры даргинского народа в контексте мировой и отечественной культуры;</w:t>
      </w:r>
    </w:p>
    <w:p w:rsidR="00732EC7" w:rsidRPr="006F06DF" w:rsidRDefault="00732EC7" w:rsidP="00732EC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6F06DF">
        <w:rPr>
          <w:rFonts w:ascii="Times New Roman" w:eastAsia="Calibri" w:hAnsi="Times New Roman" w:cs="Times New Roman"/>
          <w:lang w:eastAsia="en-US"/>
        </w:rPr>
        <w:t>-осознание родного (даргинского)языка как средства общения.</w:t>
      </w:r>
    </w:p>
    <w:p w:rsidR="006F06DF" w:rsidRPr="006F06DF" w:rsidRDefault="00582EEF" w:rsidP="00582EEF">
      <w:pPr>
        <w:widowControl w:val="0"/>
        <w:autoSpaceDE w:val="0"/>
        <w:autoSpaceDN w:val="0"/>
        <w:spacing w:before="18" w:after="0" w:line="484" w:lineRule="exact"/>
        <w:rPr>
          <w:rFonts w:ascii="Times New Roman" w:eastAsia="Cambria" w:hAnsi="Times New Roman" w:cs="Times New Roman"/>
          <w:b/>
          <w:lang w:eastAsia="en-US"/>
        </w:rPr>
      </w:pPr>
      <w:r>
        <w:rPr>
          <w:rFonts w:ascii="Times New Roman" w:eastAsia="Cambria" w:hAnsi="Times New Roman" w:cs="Times New Roman"/>
          <w:b/>
          <w:lang w:eastAsia="en-US"/>
        </w:rPr>
        <w:t xml:space="preserve">                </w:t>
      </w:r>
      <w:r w:rsidR="006F06DF" w:rsidRPr="006F06DF">
        <w:rPr>
          <w:rFonts w:ascii="Times New Roman" w:eastAsia="Cambria" w:hAnsi="Times New Roman" w:cs="Times New Roman"/>
          <w:b/>
          <w:lang w:eastAsia="en-US"/>
        </w:rPr>
        <w:t xml:space="preserve">Личностные результаты </w:t>
      </w:r>
    </w:p>
    <w:p w:rsidR="006F06DF" w:rsidRPr="006F06DF" w:rsidRDefault="006F06DF" w:rsidP="006F06DF">
      <w:pPr>
        <w:widowControl w:val="0"/>
        <w:autoSpaceDE w:val="0"/>
        <w:autoSpaceDN w:val="0"/>
        <w:spacing w:before="18" w:after="0" w:line="484" w:lineRule="exact"/>
        <w:rPr>
          <w:rFonts w:ascii="Times New Roman" w:eastAsia="Cambria" w:hAnsi="Times New Roman" w:cs="Times New Roman"/>
          <w:b/>
          <w:lang w:eastAsia="en-US"/>
        </w:rPr>
      </w:pPr>
      <w:r w:rsidRPr="006F06DF">
        <w:rPr>
          <w:rFonts w:ascii="Times New Roman" w:eastAsia="Cambria" w:hAnsi="Times New Roman" w:cs="Times New Roman"/>
          <w:b/>
          <w:lang w:eastAsia="en-US"/>
        </w:rPr>
        <w:t xml:space="preserve">                Воспитательный</w:t>
      </w:r>
      <w:r w:rsidRPr="006F06DF">
        <w:rPr>
          <w:rFonts w:ascii="Times New Roman" w:eastAsia="Cambria" w:hAnsi="Times New Roman" w:cs="Times New Roman"/>
          <w:b/>
          <w:spacing w:val="-12"/>
          <w:lang w:eastAsia="en-US"/>
        </w:rPr>
        <w:t xml:space="preserve"> </w:t>
      </w:r>
      <w:r w:rsidRPr="006F06DF">
        <w:rPr>
          <w:rFonts w:ascii="Times New Roman" w:eastAsia="Cambria" w:hAnsi="Times New Roman" w:cs="Times New Roman"/>
          <w:b/>
          <w:lang w:eastAsia="en-US"/>
        </w:rPr>
        <w:t>потенциал</w:t>
      </w:r>
      <w:r w:rsidRPr="006F06DF">
        <w:rPr>
          <w:rFonts w:ascii="Times New Roman" w:eastAsia="Cambria" w:hAnsi="Times New Roman" w:cs="Times New Roman"/>
          <w:b/>
          <w:spacing w:val="-11"/>
          <w:lang w:eastAsia="en-US"/>
        </w:rPr>
        <w:t xml:space="preserve"> </w:t>
      </w:r>
      <w:r w:rsidRPr="006F06DF">
        <w:rPr>
          <w:rFonts w:ascii="Times New Roman" w:eastAsia="Cambria" w:hAnsi="Times New Roman" w:cs="Times New Roman"/>
          <w:b/>
          <w:lang w:eastAsia="en-US"/>
        </w:rPr>
        <w:t>урока</w:t>
      </w:r>
      <w:r w:rsidRPr="006F06DF">
        <w:rPr>
          <w:rFonts w:ascii="Times New Roman" w:eastAsia="Cambria" w:hAnsi="Times New Roman" w:cs="Times New Roman"/>
          <w:b/>
          <w:spacing w:val="-6"/>
          <w:lang w:eastAsia="en-US"/>
        </w:rPr>
        <w:t xml:space="preserve"> </w:t>
      </w:r>
      <w:proofErr w:type="gramStart"/>
      <w:r w:rsidRPr="006F06DF">
        <w:rPr>
          <w:rFonts w:ascii="Times New Roman" w:eastAsia="Cambria" w:hAnsi="Times New Roman" w:cs="Times New Roman"/>
          <w:b/>
          <w:lang w:eastAsia="en-US"/>
        </w:rPr>
        <w:t xml:space="preserve">реализуется </w:t>
      </w:r>
      <w:r w:rsidRPr="006F06DF">
        <w:rPr>
          <w:rFonts w:ascii="Times New Roman" w:eastAsia="Cambria" w:hAnsi="Times New Roman" w:cs="Times New Roman"/>
          <w:b/>
          <w:spacing w:val="-10"/>
          <w:lang w:eastAsia="en-US"/>
        </w:rPr>
        <w:t xml:space="preserve"> </w:t>
      </w:r>
      <w:r w:rsidRPr="006F06DF">
        <w:rPr>
          <w:rFonts w:ascii="Times New Roman" w:eastAsia="Cambria" w:hAnsi="Times New Roman" w:cs="Times New Roman"/>
          <w:b/>
          <w:lang w:eastAsia="en-US"/>
        </w:rPr>
        <w:t>через</w:t>
      </w:r>
      <w:proofErr w:type="gramEnd"/>
      <w:r w:rsidRPr="006F06DF">
        <w:rPr>
          <w:rFonts w:ascii="Times New Roman" w:eastAsia="Cambria" w:hAnsi="Times New Roman" w:cs="Times New Roman"/>
          <w:b/>
          <w:spacing w:val="-9"/>
          <w:lang w:eastAsia="en-US"/>
        </w:rPr>
        <w:t xml:space="preserve"> </w:t>
      </w:r>
      <w:r w:rsidRPr="006F06DF">
        <w:rPr>
          <w:rFonts w:ascii="Times New Roman" w:eastAsia="Cambria" w:hAnsi="Times New Roman" w:cs="Times New Roman"/>
          <w:b/>
          <w:lang w:eastAsia="en-US"/>
        </w:rPr>
        <w:t>следующие</w:t>
      </w:r>
      <w:r w:rsidRPr="006F06DF">
        <w:rPr>
          <w:rFonts w:ascii="Times New Roman" w:eastAsia="Cambria" w:hAnsi="Times New Roman" w:cs="Times New Roman"/>
          <w:b/>
          <w:spacing w:val="-9"/>
          <w:lang w:eastAsia="en-US"/>
        </w:rPr>
        <w:t xml:space="preserve"> </w:t>
      </w:r>
      <w:r w:rsidRPr="006F06DF">
        <w:rPr>
          <w:rFonts w:ascii="Times New Roman" w:eastAsia="Cambria" w:hAnsi="Times New Roman" w:cs="Times New Roman"/>
          <w:b/>
          <w:lang w:eastAsia="en-US"/>
        </w:rPr>
        <w:t>составляющие: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4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урок-лекция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2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 xml:space="preserve">урок-путешествие (может быть и он - </w:t>
      </w: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лайн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>)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2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урок-экспедиция (может быть и он -</w:t>
      </w:r>
      <w:proofErr w:type="spellStart"/>
      <w:r w:rsidRPr="006F06DF">
        <w:rPr>
          <w:rFonts w:ascii="Times New Roman" w:eastAsia="Times New Roman" w:hAnsi="Times New Roman" w:cs="Times New Roman"/>
          <w:lang w:eastAsia="en-US"/>
        </w:rPr>
        <w:t>лайн</w:t>
      </w:r>
      <w:proofErr w:type="spellEnd"/>
      <w:r w:rsidRPr="006F06DF">
        <w:rPr>
          <w:rFonts w:ascii="Times New Roman" w:eastAsia="Times New Roman" w:hAnsi="Times New Roman" w:cs="Times New Roman"/>
          <w:lang w:eastAsia="en-US"/>
        </w:rPr>
        <w:t>)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2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урок-исследование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2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урок-инсценировка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2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учебная</w:t>
      </w:r>
      <w:r w:rsidRPr="006F06DF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F06DF">
        <w:rPr>
          <w:rFonts w:ascii="Times New Roman" w:eastAsia="Times New Roman" w:hAnsi="Times New Roman" w:cs="Times New Roman"/>
          <w:lang w:eastAsia="en-US"/>
        </w:rPr>
        <w:t>конференция</w:t>
      </w:r>
    </w:p>
    <w:p w:rsidR="006F06DF" w:rsidRPr="006F06DF" w:rsidRDefault="006F06DF" w:rsidP="006F06DF">
      <w:pPr>
        <w:widowControl w:val="0"/>
        <w:numPr>
          <w:ilvl w:val="0"/>
          <w:numId w:val="28"/>
        </w:numPr>
        <w:tabs>
          <w:tab w:val="left" w:pos="725"/>
        </w:tabs>
        <w:autoSpaceDE w:val="0"/>
        <w:autoSpaceDN w:val="0"/>
        <w:spacing w:after="0" w:line="434" w:lineRule="exact"/>
        <w:ind w:left="1134" w:hanging="453"/>
        <w:rPr>
          <w:rFonts w:ascii="Times New Roman" w:eastAsia="Times New Roman" w:hAnsi="Times New Roman" w:cs="Times New Roman"/>
          <w:lang w:eastAsia="en-US"/>
        </w:rPr>
      </w:pPr>
      <w:r w:rsidRPr="006F06DF">
        <w:rPr>
          <w:rFonts w:ascii="Times New Roman" w:eastAsia="Times New Roman" w:hAnsi="Times New Roman" w:cs="Times New Roman"/>
          <w:lang w:eastAsia="en-US"/>
        </w:rPr>
        <w:t>урок-экскурсия</w:t>
      </w:r>
    </w:p>
    <w:p w:rsidR="006F06DF" w:rsidRPr="006F06DF" w:rsidRDefault="006F06DF" w:rsidP="006F06DF">
      <w:pPr>
        <w:widowControl w:val="0"/>
        <w:autoSpaceDE w:val="0"/>
        <w:autoSpaceDN w:val="0"/>
        <w:spacing w:after="0" w:line="484" w:lineRule="exact"/>
        <w:rPr>
          <w:rFonts w:ascii="Corbel" w:eastAsia="Cambria" w:hAnsi="Corbel" w:cs="Cambria"/>
          <w:i/>
          <w:lang w:eastAsia="en-US"/>
        </w:rPr>
      </w:pPr>
      <w:r w:rsidRPr="006F06DF">
        <w:rPr>
          <w:rFonts w:ascii="Arial" w:eastAsia="Cambria" w:hAnsi="Arial" w:cs="Cambria"/>
          <w:b/>
          <w:color w:val="001F5F"/>
          <w:u w:val="thick" w:color="001F5F"/>
          <w:lang w:eastAsia="en-US"/>
        </w:rPr>
        <w:t>Каждый</w:t>
      </w:r>
      <w:r w:rsidRPr="006F06DF">
        <w:rPr>
          <w:rFonts w:ascii="Arial" w:eastAsia="Cambria" w:hAnsi="Arial" w:cs="Cambria"/>
          <w:b/>
          <w:color w:val="001F5F"/>
          <w:spacing w:val="-16"/>
          <w:u w:val="thick" w:color="001F5F"/>
          <w:lang w:eastAsia="en-US"/>
        </w:rPr>
        <w:t xml:space="preserve"> </w:t>
      </w:r>
      <w:r w:rsidRPr="006F06DF">
        <w:rPr>
          <w:rFonts w:ascii="Arial" w:eastAsia="Cambria" w:hAnsi="Arial" w:cs="Cambria"/>
          <w:b/>
          <w:color w:val="001F5F"/>
          <w:u w:val="thick" w:color="001F5F"/>
          <w:lang w:eastAsia="en-US"/>
        </w:rPr>
        <w:t>урок</w:t>
      </w:r>
      <w:r w:rsidRPr="006F06DF">
        <w:rPr>
          <w:rFonts w:ascii="Arial" w:eastAsia="Cambria" w:hAnsi="Arial" w:cs="Cambria"/>
          <w:b/>
          <w:color w:val="001F5F"/>
          <w:spacing w:val="-8"/>
          <w:u w:val="thick" w:color="001F5F"/>
          <w:lang w:eastAsia="en-US"/>
        </w:rPr>
        <w:t xml:space="preserve"> </w:t>
      </w:r>
      <w:r w:rsidRPr="006F06DF">
        <w:rPr>
          <w:rFonts w:ascii="Arial" w:eastAsia="Cambria" w:hAnsi="Arial" w:cs="Cambria"/>
          <w:b/>
          <w:color w:val="001F5F"/>
          <w:u w:val="thick" w:color="001F5F"/>
          <w:lang w:eastAsia="en-US"/>
        </w:rPr>
        <w:t xml:space="preserve">воспитывает! </w:t>
      </w:r>
      <w:r w:rsidRPr="006F06DF">
        <w:rPr>
          <w:rFonts w:ascii="Corbel" w:eastAsia="Cambria" w:hAnsi="Corbel" w:cs="Cambria"/>
          <w:lang w:eastAsia="en-US"/>
        </w:rPr>
        <w:t xml:space="preserve"> Воспитательное</w:t>
      </w:r>
      <w:r w:rsidRPr="006F06DF">
        <w:rPr>
          <w:rFonts w:ascii="Corbel" w:eastAsia="Cambria" w:hAnsi="Corbel" w:cs="Cambria"/>
          <w:spacing w:val="-22"/>
          <w:lang w:eastAsia="en-US"/>
        </w:rPr>
        <w:t xml:space="preserve"> </w:t>
      </w:r>
      <w:r w:rsidRPr="006F06DF">
        <w:rPr>
          <w:rFonts w:ascii="Corbel" w:eastAsia="Cambria" w:hAnsi="Corbel" w:cs="Cambria"/>
          <w:lang w:eastAsia="en-US"/>
        </w:rPr>
        <w:t xml:space="preserve">воздействие </w:t>
      </w:r>
      <w:proofErr w:type="gramStart"/>
      <w:r w:rsidRPr="006F06DF">
        <w:rPr>
          <w:rFonts w:ascii="Corbel" w:eastAsia="Cambria" w:hAnsi="Corbel" w:cs="Cambria"/>
          <w:lang w:eastAsia="en-US"/>
        </w:rPr>
        <w:t xml:space="preserve">осуществляется  </w:t>
      </w:r>
      <w:r w:rsidRPr="006F06DF">
        <w:rPr>
          <w:rFonts w:ascii="Corbel" w:eastAsia="Cambria" w:hAnsi="Corbel" w:cs="Cambria"/>
          <w:b/>
          <w:color w:val="C00000"/>
          <w:lang w:eastAsia="en-US"/>
        </w:rPr>
        <w:t>через</w:t>
      </w:r>
      <w:proofErr w:type="gramEnd"/>
      <w:r w:rsidRPr="006F06DF">
        <w:rPr>
          <w:rFonts w:ascii="Corbel" w:eastAsia="Cambria" w:hAnsi="Corbel" w:cs="Cambria"/>
          <w:b/>
          <w:color w:val="C00000"/>
          <w:spacing w:val="-11"/>
          <w:lang w:eastAsia="en-US"/>
        </w:rPr>
        <w:t xml:space="preserve"> </w:t>
      </w:r>
      <w:r w:rsidRPr="006F06DF">
        <w:rPr>
          <w:rFonts w:ascii="Corbel" w:eastAsia="Cambria" w:hAnsi="Corbel" w:cs="Cambria"/>
          <w:b/>
          <w:color w:val="C00000"/>
          <w:lang w:eastAsia="en-US"/>
        </w:rPr>
        <w:t>содержание</w:t>
      </w:r>
      <w:r w:rsidRPr="006F06DF">
        <w:rPr>
          <w:rFonts w:ascii="Corbel" w:eastAsia="Cambria" w:hAnsi="Corbel" w:cs="Cambria"/>
          <w:b/>
          <w:color w:val="C00000"/>
          <w:spacing w:val="-15"/>
          <w:lang w:eastAsia="en-US"/>
        </w:rPr>
        <w:t xml:space="preserve"> </w:t>
      </w:r>
      <w:r w:rsidRPr="006F06DF">
        <w:rPr>
          <w:rFonts w:ascii="Corbel" w:eastAsia="Cambria" w:hAnsi="Corbel" w:cs="Cambria"/>
          <w:b/>
          <w:color w:val="C00000"/>
          <w:lang w:eastAsia="en-US"/>
        </w:rPr>
        <w:t xml:space="preserve">урока </w:t>
      </w:r>
      <w:r w:rsidRPr="006F06DF">
        <w:rPr>
          <w:rFonts w:ascii="Corbel" w:eastAsia="Cambria" w:hAnsi="Corbel" w:cs="Cambria"/>
          <w:i/>
          <w:lang w:eastAsia="en-US"/>
        </w:rPr>
        <w:t xml:space="preserve"> и способствует формированию </w:t>
      </w:r>
    </w:p>
    <w:p w:rsidR="006F06DF" w:rsidRPr="006F06DF" w:rsidRDefault="006F06DF" w:rsidP="006F06DF">
      <w:pPr>
        <w:widowControl w:val="0"/>
        <w:autoSpaceDE w:val="0"/>
        <w:autoSpaceDN w:val="0"/>
        <w:spacing w:after="0" w:line="240" w:lineRule="auto"/>
        <w:ind w:left="-1134" w:right="377"/>
        <w:jc w:val="center"/>
        <w:rPr>
          <w:rFonts w:ascii="Corbel" w:eastAsia="Cambria" w:hAnsi="Corbel" w:cs="Cambria"/>
          <w:i/>
          <w:lang w:eastAsia="en-US"/>
        </w:rPr>
      </w:pP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Arial" w:eastAsia="Cambria" w:hAnsi="Arial" w:cs="Cambria"/>
          <w:b/>
          <w:color w:val="001F5F"/>
          <w:spacing w:val="-8"/>
          <w:u w:val="thick" w:color="001F5F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 xml:space="preserve">гражданского 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патриотического воспитание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духовно-нравственного воспитание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эстетического воспитание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right="-710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физического</w:t>
      </w:r>
      <w:r w:rsidRPr="006F06DF">
        <w:rPr>
          <w:rFonts w:ascii="Cambria" w:eastAsia="Cambria" w:hAnsi="Cambria" w:cs="Cambria"/>
          <w:lang w:eastAsia="en-US"/>
        </w:rPr>
        <w:tab/>
        <w:t>воспитания,</w:t>
      </w:r>
      <w:r w:rsidRPr="006F06DF">
        <w:rPr>
          <w:rFonts w:ascii="Cambria" w:eastAsia="Cambria" w:hAnsi="Cambria" w:cs="Cambria"/>
          <w:lang w:eastAsia="en-US"/>
        </w:rPr>
        <w:tab/>
        <w:t>формирования культуры здоровья и эмоционального благополучия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трудового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 xml:space="preserve">экологического </w:t>
      </w:r>
      <w:proofErr w:type="gramStart"/>
      <w:r w:rsidRPr="006F06DF">
        <w:rPr>
          <w:rFonts w:ascii="Cambria" w:eastAsia="Cambria" w:hAnsi="Cambria" w:cs="Cambria"/>
          <w:lang w:eastAsia="en-US"/>
        </w:rPr>
        <w:t>воспитания ,</w:t>
      </w:r>
      <w:proofErr w:type="gramEnd"/>
      <w:r w:rsidRPr="006F06DF">
        <w:rPr>
          <w:rFonts w:ascii="Cambria" w:eastAsia="Cambria" w:hAnsi="Cambria" w:cs="Cambria"/>
          <w:lang w:eastAsia="en-US"/>
        </w:rPr>
        <w:t xml:space="preserve"> а также </w:t>
      </w:r>
    </w:p>
    <w:p w:rsidR="006F06DF" w:rsidRPr="006F06DF" w:rsidRDefault="006F06DF" w:rsidP="006F06DF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Cambria" w:eastAsia="Cambria" w:hAnsi="Cambria" w:cs="Cambria"/>
          <w:lang w:eastAsia="en-US"/>
        </w:rPr>
      </w:pPr>
      <w:r w:rsidRPr="006F06DF">
        <w:rPr>
          <w:rFonts w:ascii="Cambria" w:eastAsia="Cambria" w:hAnsi="Cambria" w:cs="Cambria"/>
          <w:lang w:eastAsia="en-US"/>
        </w:rPr>
        <w:t>ценности научного познания</w:t>
      </w:r>
    </w:p>
    <w:p w:rsidR="006F06DF" w:rsidRPr="006F06DF" w:rsidRDefault="006F06DF" w:rsidP="00732EC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32EC7" w:rsidRPr="00732EC7" w:rsidRDefault="00732EC7" w:rsidP="006F06D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spellStart"/>
      <w:r w:rsidRPr="00732EC7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Метапредметные</w:t>
      </w:r>
      <w:proofErr w:type="spellEnd"/>
      <w:r w:rsidRPr="00732EC7">
        <w:rPr>
          <w:rFonts w:ascii="Times New Roman" w:eastAsia="Times New Roman" w:hAnsi="Times New Roman" w:cs="Times New Roman"/>
          <w:b/>
          <w:sz w:val="24"/>
          <w:szCs w:val="28"/>
        </w:rPr>
        <w:t xml:space="preserve"> результаты освоения учебного предмета</w:t>
      </w:r>
    </w:p>
    <w:p w:rsidR="00732EC7" w:rsidRPr="00732EC7" w:rsidRDefault="00732EC7" w:rsidP="006F06D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32EC7">
        <w:rPr>
          <w:rFonts w:ascii="Times New Roman" w:eastAsia="Times New Roman" w:hAnsi="Times New Roman" w:cs="Times New Roman"/>
          <w:b/>
          <w:sz w:val="24"/>
          <w:szCs w:val="28"/>
        </w:rPr>
        <w:t>Регулятивные универсальные учебные действия</w:t>
      </w:r>
    </w:p>
    <w:p w:rsidR="00732EC7" w:rsidRPr="00732EC7" w:rsidRDefault="00732EC7" w:rsidP="00732E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32EC7">
        <w:rPr>
          <w:rFonts w:ascii="Times New Roman" w:eastAsia="Times New Roman" w:hAnsi="Times New Roman" w:cs="Times New Roman"/>
          <w:sz w:val="24"/>
          <w:szCs w:val="28"/>
        </w:rPr>
        <w:t>Выпускник научится: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понимать и выполнять учебную задачу;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различать способ и результат действия;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планировать свои действия в соответствии с поставленной задачей и условиями её реализации, учитывая установленные правила в планировании и контроле способа решения;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осуществлять итоговый и пошаговый контроль по результату;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732EC7" w:rsidRPr="00732EC7" w:rsidRDefault="001B66C6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="00732EC7" w:rsidRPr="00732EC7">
        <w:rPr>
          <w:rFonts w:ascii="Times New Roman" w:eastAsia="Times New Roman" w:hAnsi="Times New Roman" w:cs="Times New Roman"/>
          <w:sz w:val="24"/>
          <w:szCs w:val="28"/>
        </w:rPr>
        <w:t>вносить необходимые коррективы в действие после его завершения на основе его оценки и учета характера сделанных ошибок и создавать новый, более совершенный результат.</w:t>
      </w:r>
    </w:p>
    <w:p w:rsidR="00732EC7" w:rsidRPr="00732EC7" w:rsidRDefault="00732EC7" w:rsidP="001B66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732EC7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:rsidR="006F06DF" w:rsidRPr="006F06DF" w:rsidRDefault="006F06DF" w:rsidP="006F06DF">
      <w:pPr>
        <w:spacing w:after="0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6F06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</w:t>
      </w:r>
      <w:r w:rsidRPr="006F06DF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Тематическое планирование </w:t>
      </w:r>
    </w:p>
    <w:tbl>
      <w:tblPr>
        <w:tblW w:w="11057" w:type="dxa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072"/>
        <w:gridCol w:w="1276"/>
      </w:tblGrid>
      <w:tr w:rsidR="006F06DF" w:rsidRPr="006F06DF" w:rsidTr="006F06DF">
        <w:tc>
          <w:tcPr>
            <w:tcW w:w="709" w:type="dxa"/>
          </w:tcPr>
          <w:p w:rsidR="006F06DF" w:rsidRPr="006F06DF" w:rsidRDefault="006F06DF" w:rsidP="006F06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2" w:type="dxa"/>
          </w:tcPr>
          <w:p w:rsidR="006F06DF" w:rsidRPr="006F06DF" w:rsidRDefault="006F06DF" w:rsidP="006F06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0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раздела</w:t>
            </w:r>
          </w:p>
        </w:tc>
        <w:tc>
          <w:tcPr>
            <w:tcW w:w="1276" w:type="dxa"/>
          </w:tcPr>
          <w:p w:rsidR="006F06DF" w:rsidRPr="006F06DF" w:rsidRDefault="006F06DF" w:rsidP="006F06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6F06D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Примерное количество часов</w:t>
            </w:r>
          </w:p>
        </w:tc>
      </w:tr>
      <w:tr w:rsidR="006F06DF" w:rsidRPr="006F06DF" w:rsidTr="006F06DF">
        <w:tc>
          <w:tcPr>
            <w:tcW w:w="709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276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F06DF" w:rsidRPr="006F06DF" w:rsidTr="006F06DF">
        <w:tc>
          <w:tcPr>
            <w:tcW w:w="709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Сложное предложение </w:t>
            </w:r>
          </w:p>
        </w:tc>
        <w:tc>
          <w:tcPr>
            <w:tcW w:w="1276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F06DF" w:rsidRPr="006F06DF" w:rsidTr="006F06DF">
        <w:tc>
          <w:tcPr>
            <w:tcW w:w="709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Сложные предложения с придаточными обстоятельствами</w:t>
            </w:r>
          </w:p>
        </w:tc>
        <w:tc>
          <w:tcPr>
            <w:tcW w:w="1276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6F06DF" w:rsidRPr="006F06DF" w:rsidTr="006F06DF">
        <w:tc>
          <w:tcPr>
            <w:tcW w:w="709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276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F06DF" w:rsidRPr="006F06DF" w:rsidTr="006F06DF">
        <w:tc>
          <w:tcPr>
            <w:tcW w:w="709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и закрепление</w:t>
            </w:r>
          </w:p>
        </w:tc>
        <w:tc>
          <w:tcPr>
            <w:tcW w:w="1276" w:type="dxa"/>
            <w:vAlign w:val="center"/>
          </w:tcPr>
          <w:p w:rsidR="006F06DF" w:rsidRPr="006F06DF" w:rsidRDefault="006F06DF" w:rsidP="006F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06D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F06DF" w:rsidRPr="006F06DF" w:rsidTr="006F06DF">
        <w:tc>
          <w:tcPr>
            <w:tcW w:w="709" w:type="dxa"/>
          </w:tcPr>
          <w:p w:rsidR="006F06DF" w:rsidRPr="006F06DF" w:rsidRDefault="006F06DF" w:rsidP="006F06D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72" w:type="dxa"/>
          </w:tcPr>
          <w:p w:rsidR="006F06DF" w:rsidRPr="006F06DF" w:rsidRDefault="006F06DF" w:rsidP="006F06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F06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 за год:</w:t>
            </w:r>
          </w:p>
        </w:tc>
        <w:tc>
          <w:tcPr>
            <w:tcW w:w="1276" w:type="dxa"/>
          </w:tcPr>
          <w:p w:rsidR="006F06DF" w:rsidRPr="006F06DF" w:rsidRDefault="006F06DF" w:rsidP="006F06D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</w:tr>
    </w:tbl>
    <w:p w:rsidR="006F06DF" w:rsidRPr="006F06DF" w:rsidRDefault="006F06DF" w:rsidP="006F06DF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2EC7" w:rsidRPr="00EA7B79" w:rsidRDefault="00732EC7">
      <w:pPr>
        <w:rPr>
          <w:sz w:val="24"/>
          <w:szCs w:val="24"/>
        </w:rPr>
      </w:pPr>
    </w:p>
    <w:sectPr w:rsidR="00732EC7" w:rsidRPr="00EA7B79" w:rsidSect="00582EEF">
      <w:pgSz w:w="16838" w:h="11906" w:orient="landscape"/>
      <w:pgMar w:top="709" w:right="850" w:bottom="568" w:left="993" w:header="708" w:footer="708" w:gutter="0"/>
      <w:pgBorders w:offsetFrom="page">
        <w:top w:val="dotted" w:sz="4" w:space="24" w:color="000000" w:themeColor="text1"/>
        <w:left w:val="dotted" w:sz="4" w:space="24" w:color="000000" w:themeColor="text1"/>
        <w:bottom w:val="dotted" w:sz="4" w:space="24" w:color="000000" w:themeColor="text1"/>
        <w:right w:val="dotted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28301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3E9231A"/>
    <w:multiLevelType w:val="hybridMultilevel"/>
    <w:tmpl w:val="A0EA993A"/>
    <w:lvl w:ilvl="0" w:tplc="BE66E160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905C0"/>
    <w:multiLevelType w:val="hybridMultilevel"/>
    <w:tmpl w:val="9934FF62"/>
    <w:lvl w:ilvl="0" w:tplc="04190011">
      <w:start w:val="1"/>
      <w:numFmt w:val="decimal"/>
      <w:lvlText w:val="%1)"/>
      <w:lvlJc w:val="left"/>
      <w:pPr>
        <w:ind w:left="788" w:hanging="360"/>
      </w:pPr>
    </w:lvl>
    <w:lvl w:ilvl="1" w:tplc="04190019">
      <w:start w:val="1"/>
      <w:numFmt w:val="lowerLetter"/>
      <w:lvlText w:val="%2."/>
      <w:lvlJc w:val="left"/>
      <w:pPr>
        <w:ind w:left="1508" w:hanging="360"/>
      </w:pPr>
    </w:lvl>
    <w:lvl w:ilvl="2" w:tplc="0419001B">
      <w:start w:val="1"/>
      <w:numFmt w:val="lowerRoman"/>
      <w:lvlText w:val="%3."/>
      <w:lvlJc w:val="right"/>
      <w:pPr>
        <w:ind w:left="2228" w:hanging="180"/>
      </w:pPr>
    </w:lvl>
    <w:lvl w:ilvl="3" w:tplc="0419000F">
      <w:start w:val="1"/>
      <w:numFmt w:val="decimal"/>
      <w:lvlText w:val="%4."/>
      <w:lvlJc w:val="left"/>
      <w:pPr>
        <w:ind w:left="2948" w:hanging="360"/>
      </w:pPr>
    </w:lvl>
    <w:lvl w:ilvl="4" w:tplc="04190019">
      <w:start w:val="1"/>
      <w:numFmt w:val="lowerLetter"/>
      <w:lvlText w:val="%5."/>
      <w:lvlJc w:val="left"/>
      <w:pPr>
        <w:ind w:left="3668" w:hanging="360"/>
      </w:pPr>
    </w:lvl>
    <w:lvl w:ilvl="5" w:tplc="0419001B">
      <w:start w:val="1"/>
      <w:numFmt w:val="lowerRoman"/>
      <w:lvlText w:val="%6."/>
      <w:lvlJc w:val="right"/>
      <w:pPr>
        <w:ind w:left="4388" w:hanging="180"/>
      </w:pPr>
    </w:lvl>
    <w:lvl w:ilvl="6" w:tplc="0419000F">
      <w:start w:val="1"/>
      <w:numFmt w:val="decimal"/>
      <w:lvlText w:val="%7."/>
      <w:lvlJc w:val="left"/>
      <w:pPr>
        <w:ind w:left="5108" w:hanging="360"/>
      </w:pPr>
    </w:lvl>
    <w:lvl w:ilvl="7" w:tplc="04190019">
      <w:start w:val="1"/>
      <w:numFmt w:val="lowerLetter"/>
      <w:lvlText w:val="%8."/>
      <w:lvlJc w:val="left"/>
      <w:pPr>
        <w:ind w:left="5828" w:hanging="360"/>
      </w:pPr>
    </w:lvl>
    <w:lvl w:ilvl="8" w:tplc="0419001B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19F163A6"/>
    <w:multiLevelType w:val="hybridMultilevel"/>
    <w:tmpl w:val="BAE4676A"/>
    <w:lvl w:ilvl="0" w:tplc="2C8C55EC">
      <w:start w:val="1"/>
      <w:numFmt w:val="decimal"/>
      <w:lvlText w:val="%1)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DE501A5"/>
    <w:multiLevelType w:val="hybridMultilevel"/>
    <w:tmpl w:val="49162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60F43"/>
    <w:multiLevelType w:val="hybridMultilevel"/>
    <w:tmpl w:val="DD8E2E5E"/>
    <w:lvl w:ilvl="0" w:tplc="300203FA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28224A35"/>
    <w:multiLevelType w:val="hybridMultilevel"/>
    <w:tmpl w:val="450AE2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2441F"/>
    <w:multiLevelType w:val="hybridMultilevel"/>
    <w:tmpl w:val="24BA60E4"/>
    <w:lvl w:ilvl="0" w:tplc="853E3A6E">
      <w:start w:val="1"/>
      <w:numFmt w:val="decimal"/>
      <w:lvlText w:val="%1)"/>
      <w:lvlJc w:val="left"/>
      <w:pPr>
        <w:ind w:left="43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ABF0AA3"/>
    <w:multiLevelType w:val="hybridMultilevel"/>
    <w:tmpl w:val="6F5EF6CA"/>
    <w:lvl w:ilvl="0" w:tplc="2DD82BE8">
      <w:numFmt w:val="bullet"/>
      <w:lvlText w:val=""/>
      <w:lvlJc w:val="left"/>
      <w:pPr>
        <w:ind w:left="724" w:hanging="452"/>
      </w:pPr>
      <w:rPr>
        <w:rFonts w:ascii="Wingdings" w:eastAsia="Wingdings" w:hAnsi="Wingdings" w:cs="Wingdings" w:hint="default"/>
        <w:w w:val="100"/>
        <w:sz w:val="36"/>
        <w:szCs w:val="36"/>
        <w:lang w:val="ru-RU" w:eastAsia="en-US" w:bidi="ar-SA"/>
      </w:rPr>
    </w:lvl>
    <w:lvl w:ilvl="1" w:tplc="DF72DA24">
      <w:numFmt w:val="bullet"/>
      <w:lvlText w:val=""/>
      <w:lvlJc w:val="left"/>
      <w:pPr>
        <w:ind w:left="894" w:hanging="540"/>
      </w:pPr>
      <w:rPr>
        <w:rFonts w:ascii="Wingdings" w:eastAsia="Wingdings" w:hAnsi="Wingdings" w:cs="Wingdings" w:hint="default"/>
        <w:w w:val="100"/>
        <w:sz w:val="36"/>
        <w:szCs w:val="36"/>
        <w:lang w:val="ru-RU" w:eastAsia="en-US" w:bidi="ar-SA"/>
      </w:rPr>
    </w:lvl>
    <w:lvl w:ilvl="2" w:tplc="0FFED5E6">
      <w:numFmt w:val="bullet"/>
      <w:lvlText w:val="•"/>
      <w:lvlJc w:val="left"/>
      <w:pPr>
        <w:ind w:left="-254" w:hanging="540"/>
      </w:pPr>
      <w:rPr>
        <w:lang w:val="ru-RU" w:eastAsia="en-US" w:bidi="ar-SA"/>
      </w:rPr>
    </w:lvl>
    <w:lvl w:ilvl="3" w:tplc="5C1AAECE">
      <w:numFmt w:val="bullet"/>
      <w:lvlText w:val="•"/>
      <w:lvlJc w:val="left"/>
      <w:pPr>
        <w:ind w:left="-1408" w:hanging="540"/>
      </w:pPr>
      <w:rPr>
        <w:lang w:val="ru-RU" w:eastAsia="en-US" w:bidi="ar-SA"/>
      </w:rPr>
    </w:lvl>
    <w:lvl w:ilvl="4" w:tplc="89504B42">
      <w:numFmt w:val="bullet"/>
      <w:lvlText w:val="•"/>
      <w:lvlJc w:val="left"/>
      <w:pPr>
        <w:ind w:left="-2562" w:hanging="540"/>
      </w:pPr>
      <w:rPr>
        <w:lang w:val="ru-RU" w:eastAsia="en-US" w:bidi="ar-SA"/>
      </w:rPr>
    </w:lvl>
    <w:lvl w:ilvl="5" w:tplc="A77A6F76">
      <w:numFmt w:val="bullet"/>
      <w:lvlText w:val="•"/>
      <w:lvlJc w:val="left"/>
      <w:pPr>
        <w:ind w:left="-3716" w:hanging="540"/>
      </w:pPr>
      <w:rPr>
        <w:lang w:val="ru-RU" w:eastAsia="en-US" w:bidi="ar-SA"/>
      </w:rPr>
    </w:lvl>
    <w:lvl w:ilvl="6" w:tplc="887686D0">
      <w:numFmt w:val="bullet"/>
      <w:lvlText w:val="•"/>
      <w:lvlJc w:val="left"/>
      <w:pPr>
        <w:ind w:left="-4870" w:hanging="540"/>
      </w:pPr>
      <w:rPr>
        <w:lang w:val="ru-RU" w:eastAsia="en-US" w:bidi="ar-SA"/>
      </w:rPr>
    </w:lvl>
    <w:lvl w:ilvl="7" w:tplc="8342FD42">
      <w:numFmt w:val="bullet"/>
      <w:lvlText w:val="•"/>
      <w:lvlJc w:val="left"/>
      <w:pPr>
        <w:ind w:left="-6024" w:hanging="540"/>
      </w:pPr>
      <w:rPr>
        <w:lang w:val="ru-RU" w:eastAsia="en-US" w:bidi="ar-SA"/>
      </w:rPr>
    </w:lvl>
    <w:lvl w:ilvl="8" w:tplc="9878BBEC">
      <w:numFmt w:val="bullet"/>
      <w:lvlText w:val="•"/>
      <w:lvlJc w:val="left"/>
      <w:pPr>
        <w:ind w:left="-7178" w:hanging="540"/>
      </w:pPr>
      <w:rPr>
        <w:lang w:val="ru-RU" w:eastAsia="en-US" w:bidi="ar-SA"/>
      </w:rPr>
    </w:lvl>
  </w:abstractNum>
  <w:abstractNum w:abstractNumId="9" w15:restartNumberingAfterBreak="0">
    <w:nsid w:val="38A96CDA"/>
    <w:multiLevelType w:val="hybridMultilevel"/>
    <w:tmpl w:val="BDE44E9A"/>
    <w:lvl w:ilvl="0" w:tplc="15909410">
      <w:start w:val="1"/>
      <w:numFmt w:val="decimal"/>
      <w:lvlText w:val="%1)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3EAB632B"/>
    <w:multiLevelType w:val="hybridMultilevel"/>
    <w:tmpl w:val="516E5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D42EC"/>
    <w:multiLevelType w:val="hybridMultilevel"/>
    <w:tmpl w:val="7DEC5FD4"/>
    <w:lvl w:ilvl="0" w:tplc="EEBAD4D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481803E6"/>
    <w:multiLevelType w:val="hybridMultilevel"/>
    <w:tmpl w:val="5FA6C986"/>
    <w:lvl w:ilvl="0" w:tplc="31C4819A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50A34B9A"/>
    <w:multiLevelType w:val="hybridMultilevel"/>
    <w:tmpl w:val="B7FCE9FE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24102"/>
    <w:multiLevelType w:val="hybridMultilevel"/>
    <w:tmpl w:val="A90472B8"/>
    <w:lvl w:ilvl="0" w:tplc="3E42D0F4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3FB7B23"/>
    <w:multiLevelType w:val="hybridMultilevel"/>
    <w:tmpl w:val="B7C0EF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32BCF"/>
    <w:multiLevelType w:val="hybridMultilevel"/>
    <w:tmpl w:val="B4629420"/>
    <w:lvl w:ilvl="0" w:tplc="64102070">
      <w:start w:val="1"/>
      <w:numFmt w:val="decimal"/>
      <w:lvlText w:val="%1)"/>
      <w:lvlJc w:val="left"/>
      <w:pPr>
        <w:ind w:left="43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68A44EC"/>
    <w:multiLevelType w:val="hybridMultilevel"/>
    <w:tmpl w:val="BFEC6E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60253"/>
    <w:multiLevelType w:val="hybridMultilevel"/>
    <w:tmpl w:val="A08A5F94"/>
    <w:lvl w:ilvl="0" w:tplc="42B0E6A4">
      <w:start w:val="1"/>
      <w:numFmt w:val="decimal"/>
      <w:lvlText w:val="%1)"/>
      <w:lvlJc w:val="left"/>
      <w:pPr>
        <w:ind w:left="690" w:hanging="360"/>
      </w:p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57BD3F08"/>
    <w:multiLevelType w:val="hybridMultilevel"/>
    <w:tmpl w:val="C19AD03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F70A29"/>
    <w:multiLevelType w:val="hybridMultilevel"/>
    <w:tmpl w:val="B22854E6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5E570420"/>
    <w:multiLevelType w:val="hybridMultilevel"/>
    <w:tmpl w:val="0AA81E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73663"/>
    <w:multiLevelType w:val="hybridMultilevel"/>
    <w:tmpl w:val="8F22AE30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14279"/>
    <w:multiLevelType w:val="hybridMultilevel"/>
    <w:tmpl w:val="D9EA5D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21255"/>
    <w:multiLevelType w:val="hybridMultilevel"/>
    <w:tmpl w:val="AA3403BE"/>
    <w:lvl w:ilvl="0" w:tplc="AA563766">
      <w:start w:val="1"/>
      <w:numFmt w:val="decimal"/>
      <w:lvlText w:val="%1)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9103C68"/>
    <w:multiLevelType w:val="hybridMultilevel"/>
    <w:tmpl w:val="2F203D0E"/>
    <w:lvl w:ilvl="0" w:tplc="34AC1692">
      <w:start w:val="1"/>
      <w:numFmt w:val="decimal"/>
      <w:lvlText w:val="%1)"/>
      <w:lvlJc w:val="left"/>
      <w:pPr>
        <w:ind w:left="814" w:hanging="360"/>
      </w:pPr>
    </w:lvl>
    <w:lvl w:ilvl="1" w:tplc="04190019">
      <w:start w:val="1"/>
      <w:numFmt w:val="lowerLetter"/>
      <w:lvlText w:val="%2."/>
      <w:lvlJc w:val="left"/>
      <w:pPr>
        <w:ind w:left="1534" w:hanging="360"/>
      </w:pPr>
    </w:lvl>
    <w:lvl w:ilvl="2" w:tplc="0419001B">
      <w:start w:val="1"/>
      <w:numFmt w:val="lowerRoman"/>
      <w:lvlText w:val="%3."/>
      <w:lvlJc w:val="right"/>
      <w:pPr>
        <w:ind w:left="2254" w:hanging="180"/>
      </w:pPr>
    </w:lvl>
    <w:lvl w:ilvl="3" w:tplc="0419000F">
      <w:start w:val="1"/>
      <w:numFmt w:val="decimal"/>
      <w:lvlText w:val="%4."/>
      <w:lvlJc w:val="left"/>
      <w:pPr>
        <w:ind w:left="2974" w:hanging="360"/>
      </w:pPr>
    </w:lvl>
    <w:lvl w:ilvl="4" w:tplc="04190019">
      <w:start w:val="1"/>
      <w:numFmt w:val="lowerLetter"/>
      <w:lvlText w:val="%5."/>
      <w:lvlJc w:val="left"/>
      <w:pPr>
        <w:ind w:left="3694" w:hanging="360"/>
      </w:pPr>
    </w:lvl>
    <w:lvl w:ilvl="5" w:tplc="0419001B">
      <w:start w:val="1"/>
      <w:numFmt w:val="lowerRoman"/>
      <w:lvlText w:val="%6."/>
      <w:lvlJc w:val="right"/>
      <w:pPr>
        <w:ind w:left="4414" w:hanging="180"/>
      </w:pPr>
    </w:lvl>
    <w:lvl w:ilvl="6" w:tplc="0419000F">
      <w:start w:val="1"/>
      <w:numFmt w:val="decimal"/>
      <w:lvlText w:val="%7."/>
      <w:lvlJc w:val="left"/>
      <w:pPr>
        <w:ind w:left="5134" w:hanging="360"/>
      </w:pPr>
    </w:lvl>
    <w:lvl w:ilvl="7" w:tplc="04190019">
      <w:start w:val="1"/>
      <w:numFmt w:val="lowerLetter"/>
      <w:lvlText w:val="%8."/>
      <w:lvlJc w:val="left"/>
      <w:pPr>
        <w:ind w:left="5854" w:hanging="360"/>
      </w:pPr>
    </w:lvl>
    <w:lvl w:ilvl="8" w:tplc="0419001B">
      <w:start w:val="1"/>
      <w:numFmt w:val="lowerRoman"/>
      <w:lvlText w:val="%9."/>
      <w:lvlJc w:val="right"/>
      <w:pPr>
        <w:ind w:left="6574" w:hanging="180"/>
      </w:pPr>
    </w:lvl>
  </w:abstractNum>
  <w:abstractNum w:abstractNumId="26" w15:restartNumberingAfterBreak="0">
    <w:nsid w:val="79231565"/>
    <w:multiLevelType w:val="hybridMultilevel"/>
    <w:tmpl w:val="FE8016F2"/>
    <w:lvl w:ilvl="0" w:tplc="BA920074">
      <w:start w:val="1"/>
      <w:numFmt w:val="decimal"/>
      <w:lvlText w:val="%1)"/>
      <w:lvlJc w:val="left"/>
      <w:pPr>
        <w:ind w:left="55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79A33676"/>
    <w:multiLevelType w:val="hybridMultilevel"/>
    <w:tmpl w:val="3C8894F4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52422"/>
    <w:multiLevelType w:val="hybridMultilevel"/>
    <w:tmpl w:val="24A2A07C"/>
    <w:lvl w:ilvl="0" w:tplc="556A253C">
      <w:start w:val="1"/>
      <w:numFmt w:val="decimal"/>
      <w:lvlText w:val="%1."/>
      <w:lvlJc w:val="left"/>
      <w:pPr>
        <w:ind w:left="928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B79"/>
    <w:rsid w:val="00043F27"/>
    <w:rsid w:val="000B7949"/>
    <w:rsid w:val="001B66C6"/>
    <w:rsid w:val="002368E8"/>
    <w:rsid w:val="003C3674"/>
    <w:rsid w:val="00424DEB"/>
    <w:rsid w:val="00582EEF"/>
    <w:rsid w:val="005B2211"/>
    <w:rsid w:val="006F06DF"/>
    <w:rsid w:val="00732EC7"/>
    <w:rsid w:val="00830691"/>
    <w:rsid w:val="00863BB5"/>
    <w:rsid w:val="0088309B"/>
    <w:rsid w:val="00B95B62"/>
    <w:rsid w:val="00EA78AF"/>
    <w:rsid w:val="00EA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1F0B"/>
  <w15:docId w15:val="{363F086A-3306-4A87-B514-924670DD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B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4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D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Amir_ganster@outlook.com</cp:lastModifiedBy>
  <cp:revision>11</cp:revision>
  <cp:lastPrinted>2021-09-27T06:33:00Z</cp:lastPrinted>
  <dcterms:created xsi:type="dcterms:W3CDTF">2019-09-28T07:37:00Z</dcterms:created>
  <dcterms:modified xsi:type="dcterms:W3CDTF">2021-09-27T06:34:00Z</dcterms:modified>
</cp:coreProperties>
</file>